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56" w:rsidRPr="00C622A2" w:rsidRDefault="00980DAE" w:rsidP="00D327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CD7F56" w:rsidRPr="00C622A2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CD7F56" w:rsidRDefault="00980DAE" w:rsidP="00020C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CD7F56" w:rsidRPr="000007E0">
        <w:rPr>
          <w:rFonts w:ascii="Times New Roman" w:hAnsi="Times New Roman" w:cs="Times New Roman"/>
          <w:sz w:val="24"/>
          <w:szCs w:val="24"/>
          <w:lang w:val="uk-UA"/>
        </w:rPr>
        <w:t>Наказ Запорізької гімназії №107</w:t>
      </w:r>
    </w:p>
    <w:p w:rsidR="00D327CD" w:rsidRDefault="00980DAE" w:rsidP="00020C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="00D327CD">
        <w:rPr>
          <w:rFonts w:ascii="Times New Roman" w:hAnsi="Times New Roman" w:cs="Times New Roman"/>
          <w:sz w:val="24"/>
          <w:szCs w:val="24"/>
          <w:lang w:val="uk-UA"/>
        </w:rPr>
        <w:t>Запорізької міської ради</w:t>
      </w:r>
    </w:p>
    <w:p w:rsidR="00D327CD" w:rsidRPr="000007E0" w:rsidRDefault="00D327CD" w:rsidP="00020C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="00980DA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>Запорізької області</w:t>
      </w:r>
    </w:p>
    <w:p w:rsidR="00CD7F56" w:rsidRPr="009D1963" w:rsidRDefault="00980DAE" w:rsidP="009D1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F526D8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F526D8" w:rsidRPr="00767DB5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F526D8">
        <w:rPr>
          <w:rFonts w:ascii="Times New Roman" w:hAnsi="Times New Roman" w:cs="Times New Roman"/>
          <w:sz w:val="24"/>
          <w:szCs w:val="24"/>
          <w:lang w:val="uk-UA"/>
        </w:rPr>
        <w:t xml:space="preserve">» жовтня 2022 р. </w:t>
      </w:r>
      <w:r w:rsidR="00CD7F56" w:rsidRPr="000007E0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F526D8">
        <w:rPr>
          <w:rFonts w:ascii="Times New Roman" w:hAnsi="Times New Roman" w:cs="Times New Roman"/>
          <w:sz w:val="24"/>
          <w:szCs w:val="24"/>
          <w:lang w:val="uk-UA"/>
        </w:rPr>
        <w:t>197-р</w:t>
      </w:r>
    </w:p>
    <w:p w:rsidR="00CD7F56" w:rsidRPr="000007E0" w:rsidRDefault="00CD7F56" w:rsidP="00CD7F56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D7F56" w:rsidRDefault="00CD7F56" w:rsidP="00CD7F5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0"/>
          <w:lang w:val="uk-UA" w:eastAsia="en-US"/>
        </w:rPr>
      </w:pPr>
    </w:p>
    <w:p w:rsidR="00D5749D" w:rsidRDefault="00D5749D" w:rsidP="00CD7F5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0"/>
          <w:lang w:val="uk-UA" w:eastAsia="en-US"/>
        </w:rPr>
      </w:pPr>
    </w:p>
    <w:p w:rsidR="00CD7F56" w:rsidRPr="002145FB" w:rsidRDefault="00CD7F56" w:rsidP="00CD7F5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0"/>
          <w:lang w:val="uk-UA" w:eastAsia="en-US"/>
        </w:rPr>
      </w:pPr>
    </w:p>
    <w:p w:rsidR="009D1963" w:rsidRPr="009D1963" w:rsidRDefault="009D1963" w:rsidP="009D19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 w:rsidRPr="009D1963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ІНСТРУКЦІЯ</w:t>
      </w:r>
    </w:p>
    <w:p w:rsidR="009D1963" w:rsidRPr="009D1963" w:rsidRDefault="00020CBC" w:rsidP="009D19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З ЦИВІЛЬНОГО ЗАХИСТУ № 1</w:t>
      </w:r>
    </w:p>
    <w:p w:rsidR="005C30F6" w:rsidRDefault="005C30F6" w:rsidP="009D1963">
      <w:pPr>
        <w:pStyle w:val="af3"/>
        <w:spacing w:before="0" w:beforeAutospacing="0" w:after="0" w:afterAutospacing="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для працівників та учасників освітнього процесу </w:t>
      </w:r>
    </w:p>
    <w:p w:rsidR="009D1963" w:rsidRDefault="009D1963" w:rsidP="009D1963">
      <w:pPr>
        <w:pStyle w:val="af3"/>
        <w:spacing w:before="0" w:beforeAutospacing="0" w:after="0" w:afterAutospacing="0"/>
        <w:jc w:val="center"/>
        <w:rPr>
          <w:rStyle w:val="af2"/>
          <w:b/>
          <w:bCs/>
          <w:i w:val="0"/>
          <w:lang w:val="uk-UA"/>
        </w:rPr>
      </w:pPr>
      <w:r w:rsidRPr="009D1963">
        <w:rPr>
          <w:rStyle w:val="af2"/>
          <w:b/>
          <w:bCs/>
          <w:i w:val="0"/>
          <w:sz w:val="28"/>
          <w:szCs w:val="28"/>
          <w:lang w:val="uk-UA"/>
        </w:rPr>
        <w:t>Запорізької гімназії № 107</w:t>
      </w:r>
      <w:r w:rsidR="005C30F6">
        <w:rPr>
          <w:rStyle w:val="af2"/>
          <w:b/>
          <w:bCs/>
          <w:i w:val="0"/>
          <w:sz w:val="28"/>
          <w:szCs w:val="28"/>
          <w:lang w:val="uk-UA"/>
        </w:rPr>
        <w:t xml:space="preserve"> Запорізької міської ради Запорізької області</w:t>
      </w:r>
    </w:p>
    <w:p w:rsidR="00567F9A" w:rsidRPr="009D1963" w:rsidRDefault="009D1963" w:rsidP="009D19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D19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дій за сигналами оповіщеннята заходів безпеки в умовах правового режиму </w:t>
      </w:r>
    </w:p>
    <w:p w:rsidR="00D5749D" w:rsidRDefault="00D5749D" w:rsidP="00567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7F56" w:rsidRPr="00134E34" w:rsidRDefault="00CD7F56" w:rsidP="00567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1963" w:rsidRPr="009D1963" w:rsidRDefault="009D1963" w:rsidP="00A86B08">
      <w:pPr>
        <w:pStyle w:val="a4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</w:pPr>
      <w:r w:rsidRPr="009D1963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>ЗАГАЛЬНІ ПОЛОЖЕННЯ</w:t>
      </w:r>
    </w:p>
    <w:p w:rsidR="009D1963" w:rsidRPr="009D1963" w:rsidRDefault="009D1963" w:rsidP="009D1963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1.1. Дана інструкція розроблена для працівників </w:t>
      </w:r>
      <w:r w:rsidRPr="009D1963">
        <w:rPr>
          <w:rStyle w:val="af2"/>
          <w:rFonts w:ascii="Times New Roman" w:hAnsi="Times New Roman" w:cs="Times New Roman"/>
          <w:bCs/>
          <w:i w:val="0"/>
          <w:sz w:val="24"/>
          <w:szCs w:val="24"/>
          <w:lang w:val="uk-UA"/>
        </w:rPr>
        <w:t>Запорізької гімназії № 107</w:t>
      </w:r>
      <w:r w:rsidRPr="009D19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9D196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на виконання Кодексу цивільного захисту України, Закону України «Про правовий режим надзвичайного стану», </w:t>
      </w:r>
      <w:r w:rsidRPr="009D19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Указу Президента України «Про введення воєнного стану в України», </w:t>
      </w:r>
      <w:r w:rsidRPr="009D196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Закону України «Про затвердження Указу Президента України «Про продовження строку дії воєнного стану в Україні» та регламентує порядок дій працівників </w:t>
      </w:r>
      <w:r w:rsidRPr="009D1963">
        <w:rPr>
          <w:rStyle w:val="af2"/>
          <w:rFonts w:ascii="Times New Roman" w:hAnsi="Times New Roman" w:cs="Times New Roman"/>
          <w:bCs/>
          <w:i w:val="0"/>
          <w:sz w:val="24"/>
          <w:szCs w:val="24"/>
          <w:lang w:val="uk-UA"/>
        </w:rPr>
        <w:t>гімназії № 107</w:t>
      </w:r>
      <w:r w:rsidRPr="009D19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у разі отримання </w:t>
      </w:r>
      <w:r w:rsidRPr="009D196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сигналів оповіщенняі заходи безпеки в умовах правового режиму воєнного стану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1.2. У разі виникнення реальної загрози життю та здоров’ю людей в умовах воєнного стану проводиться оповіщення населення сигналами оповіщення цивільного захисту, із залученням технічних засобів територіальної системи централізованого оповіщення, каналів телерадіомовлення, мобільного зв’язку тощо.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1.3. Для оперативного та ефективного виконання заходів щодо забезпечення захисту кожного окремої особи, майна, працівники повинні діяти вправно та чітко, вміти самостійно приймати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4"/>
          <w:lang w:eastAsia="uk-UA"/>
        </w:rPr>
        <w:t>ішення, бути дисциплінованими та організованими.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1.4. Оповіщення населення здійснюється департаментом з питань цивільного захисту Запорізької обласної державної адміністрації дистанційно, за допомогою електричних сирен, мережі радіомовлення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4"/>
          <w:lang w:eastAsia="uk-UA"/>
        </w:rPr>
        <w:t>вс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4"/>
          <w:lang w:eastAsia="uk-UA"/>
        </w:rPr>
        <w:t>іх діапазонів частот і видів модуляції, телебачення та мобільного зв’язку.</w:t>
      </w:r>
    </w:p>
    <w:p w:rsidR="00275043" w:rsidRPr="009D1963" w:rsidRDefault="00275043" w:rsidP="004B60D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749D" w:rsidRPr="00134E34" w:rsidRDefault="00D5749D" w:rsidP="004B60D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D1963" w:rsidRPr="009D1963" w:rsidRDefault="009D1963" w:rsidP="00A86B08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</w:pPr>
      <w:r w:rsidRPr="009D196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>РЕКОМЕНДАЦІЇЩОДО ДІЙ ЗА СИГНАЛОМ ОПОВІЩЕННЯ«ПОВІТРЯНА ТРИВОГА»</w:t>
      </w:r>
    </w:p>
    <w:p w:rsidR="009D1963" w:rsidRPr="009D1963" w:rsidRDefault="009D1963" w:rsidP="009D1963">
      <w:pPr>
        <w:pStyle w:val="a4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2.1. З метою привернення загальної уваги до населення доводиться сигнал оповіщення «УВАГА ВСІМ!» шляхом включення електричних сирен, які дублюються протяжними гудками інших звукових пристроїв суб’єктів господарювання, транспортних засобів та мобільного зв’язку.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2.2.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ісля цього у мовному та тестовому режимах через засоби масової інформації (радіо, телебачення, мобільний зв’язок тощо) до населення доводиться сигнал «ПОВІТРЯНА ТРИВОГА» та порядок дій за цим сигналом.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2.3.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З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моменту подачі сигналу «ПОВІТРЯНА ТРИВОГА» для вжиття заходів захисту може бути всього лише кілька хвилин.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Ц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і хвилини надзвичайно дорогоцінні і їх треба </w:t>
      </w: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lastRenderedPageBreak/>
        <w:t>використовувати з максимальною ефективністю.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2.4. Почувши сигнал «ПОВІТРЯНА ТРИВОГА», необхідно: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2.4.1.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ід час перебування на роботі: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вв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імкнути приймач радіотрансляційної мережі, телевізор, радіоприймач і уважно прослухати інформацію, яка поступила;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за можливості попередити усіх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осіб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, які перебувають поруч;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закрити вікна, вимкнути усі електричні п</w:t>
      </w:r>
      <w:r w:rsidR="000007E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рибори та нагрівальні прилади, </w:t>
      </w: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вимкнути комп’ютери та оргтехніку, вимкнути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св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ітло;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6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pacing w:val="-6"/>
          <w:sz w:val="24"/>
          <w:szCs w:val="28"/>
          <w:lang w:eastAsia="uk-UA"/>
        </w:rPr>
        <w:t>швидко одягнутися;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взяти індивідуальні засоби захисту, завчасно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ідготовлений запас продуктів і води, особисті документи, кишеньковий ліхтар та найкоротшим шляхом прямувати до найближчої захисної споруди.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У разі відсутності в радіусі 500 м від будинку захисної споруди використовуйте для укриття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ідвальне приміщення під будинком.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Ні в якому разі не можна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ісля сигналу «ПОВІТРЯНА ТРИВОГА» залишатися в будинках, особливо на верхніх поверхах, адже внаслідок вибуху вони будуть руйнуватися від впливу ударної хвилі;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зайняти міс</w:t>
      </w:r>
      <w:r w:rsidR="00102877">
        <w:rPr>
          <w:rFonts w:ascii="Times New Roman" w:eastAsia="Times New Roman" w:hAnsi="Times New Roman" w:cs="Times New Roman"/>
          <w:sz w:val="24"/>
          <w:szCs w:val="28"/>
          <w:lang w:eastAsia="uk-UA"/>
        </w:rPr>
        <w:t>це у захисній споруді</w:t>
      </w: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: не палити, не смітити, голосно не розмовляти, дотримуватися спокою і порядку;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уважно слідкувати за розпорядженнями та сигналами оповіщення.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У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разі загрози життю та здоров'ю необхідно потурбуватися про наявність: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найпростіших засобів індивідуального захисту (респіратор, ватно-марлева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пов’язка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, протипилова тканинна маска тощо);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найпростіших засобів медичної допомоги (бинт, йод, джгут, перекис водню, нашатирний спирт, знеболювальні засоби тощо);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діяти за вказівками керівництва 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гімназії</w:t>
      </w: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швидко, без паніки зайняти місце у найближчій захисній споруді (сховищі,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</w:t>
      </w:r>
      <w:r w:rsidR="00102877">
        <w:rPr>
          <w:rFonts w:ascii="Times New Roman" w:eastAsia="Times New Roman" w:hAnsi="Times New Roman" w:cs="Times New Roman"/>
          <w:sz w:val="24"/>
          <w:szCs w:val="28"/>
          <w:lang w:eastAsia="uk-UA"/>
        </w:rPr>
        <w:t>двальному приміщенні)</w:t>
      </w: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.</w:t>
      </w:r>
    </w:p>
    <w:p w:rsidR="009D1963" w:rsidRPr="009D1963" w:rsidRDefault="009D1963" w:rsidP="00A86B08">
      <w:pPr>
        <w:pStyle w:val="a4"/>
        <w:widowControl w:val="0"/>
        <w:numPr>
          <w:ilvl w:val="2"/>
          <w:numId w:val="27"/>
        </w:numPr>
        <w:shd w:val="clear" w:color="auto" w:fill="FFFFFF"/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ід час перебування вдома: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вв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імкнути приймач радіотрансляційної мережі, телевізор, радіоприймач і уважно прослухати інформацію, яка поступила;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за можливості попередити сусідів і одиноких людей, що мешкають поруч;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закрити вікна, вимкнути усі електричні п</w:t>
      </w:r>
      <w:r w:rsidR="000007E0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рибори та нагрівальні прилади, </w:t>
      </w: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вимкнути комп’ютери та оргтехніку, вимкнути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св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ітло;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6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pacing w:val="-6"/>
          <w:sz w:val="24"/>
          <w:szCs w:val="28"/>
          <w:lang w:eastAsia="uk-UA"/>
        </w:rPr>
        <w:t xml:space="preserve">швидко одягнутися та одягти дітей, перевірити наявність пришитих з внутрішньої сторони одягу у дітей дошкільного віку нашивок, на яких зазначено: </w:t>
      </w:r>
      <w:proofErr w:type="gramStart"/>
      <w:r w:rsidRPr="009D1963">
        <w:rPr>
          <w:rFonts w:ascii="Times New Roman" w:eastAsia="Times New Roman" w:hAnsi="Times New Roman" w:cs="Times New Roman"/>
          <w:spacing w:val="-6"/>
          <w:sz w:val="24"/>
          <w:szCs w:val="28"/>
          <w:lang w:eastAsia="uk-UA"/>
        </w:rPr>
        <w:t>пр</w:t>
      </w:r>
      <w:proofErr w:type="gramEnd"/>
      <w:r w:rsidRPr="009D1963">
        <w:rPr>
          <w:rFonts w:ascii="Times New Roman" w:eastAsia="Times New Roman" w:hAnsi="Times New Roman" w:cs="Times New Roman"/>
          <w:spacing w:val="-6"/>
          <w:sz w:val="24"/>
          <w:szCs w:val="28"/>
          <w:lang w:eastAsia="uk-UA"/>
        </w:rPr>
        <w:t>ізвище, ім’я, по-батькові, адреса, вік, номер домашнього телефону;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взяти індивідуальні засоби захисту, завчасно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ідготовлений запас продуктів і води, особисті документи, кишеньковий ліхтар та найкоротшим шляхом прямувати до найближчої захисної споруди.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У разі відсутності в радіусі 500 м від будинку захисної споруди використовуйте для укриття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ідвальне приміщення під будинком.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Ні в якому разі не можна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ісля сигналу «ПОВІТРЯНА ТРИВОГА» залишатися в будинках, особливо на верхніх поверхах, адже внаслідок вибуху вони будуть руйнуватися від впливу ударної хвилі;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зайняти місце у захисній споруді, дотримуватися спокою і порядку, обов'язково допомагати дітям, літнім людям та інвалідам;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уважно слідкувати за розпорядженнями та сигналами оповіщення.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У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разі загрози життю та здоров'ю необхідно потурбуватися про наявність: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найпростіших засобів індивідуального захисту (респіратор, ватно-марлева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пов’язка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, протипилова тканинна маска тощо);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найпростіших засобів медичної допомоги (бинт, йод, джгут, перекис водню, нашатирний </w:t>
      </w: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lastRenderedPageBreak/>
        <w:t>спирт, знеболювальні засоби тощо).</w:t>
      </w:r>
    </w:p>
    <w:p w:rsidR="009D1963" w:rsidRPr="000007E0" w:rsidRDefault="009D1963" w:rsidP="000007E0">
      <w:pPr>
        <w:pStyle w:val="a4"/>
        <w:widowControl w:val="0"/>
        <w:numPr>
          <w:ilvl w:val="2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proofErr w:type="gramStart"/>
      <w:r w:rsidRPr="000007E0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0007E0">
        <w:rPr>
          <w:rFonts w:ascii="Times New Roman" w:eastAsia="Times New Roman" w:hAnsi="Times New Roman" w:cs="Times New Roman"/>
          <w:sz w:val="24"/>
          <w:szCs w:val="28"/>
          <w:lang w:eastAsia="uk-UA"/>
        </w:rPr>
        <w:t>ід час перебування у громадському місці виконувати вказівки адміністрації громадського місця та діяти у відповідності з ними (йти в зазначені сховища або укриття).</w:t>
      </w:r>
    </w:p>
    <w:p w:rsidR="004B6B43" w:rsidRPr="004B6B43" w:rsidRDefault="004B6B43" w:rsidP="004B6B4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9D1963" w:rsidRPr="004B6B43" w:rsidRDefault="004B6B43" w:rsidP="00A86B08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РЕКОМЕНДАЦІЇ </w:t>
      </w:r>
      <w:proofErr w:type="gramStart"/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>У</w:t>
      </w:r>
      <w:proofErr w:type="gramEnd"/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 РАЗІ ЗАГРОЗИ БОЙОВИХ ДІЙ</w:t>
      </w:r>
    </w:p>
    <w:p w:rsidR="009D1963" w:rsidRPr="004B6B43" w:rsidRDefault="009D1963" w:rsidP="004B6B43">
      <w:pPr>
        <w:pStyle w:val="a4"/>
        <w:widowControl w:val="0"/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</w:pP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3.1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У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разі загрози бойових дій: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закрити штори або жалюзі (заклеїти вікна паперовою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стр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ічкою) для зменшення ураження розбитим віконним склом;</w:t>
      </w:r>
    </w:p>
    <w:p w:rsidR="009D1963" w:rsidRPr="009D1963" w:rsidRDefault="00102877" w:rsidP="00A86B08">
      <w:pPr>
        <w:pStyle w:val="a4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перекрити </w:t>
      </w:r>
      <w:r w:rsidR="009D1963"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воду, виключити </w:t>
      </w:r>
      <w:proofErr w:type="gramStart"/>
      <w:r w:rsidR="009D1963"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св</w:t>
      </w:r>
      <w:proofErr w:type="gramEnd"/>
      <w:r w:rsidR="009D1963"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ітло;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залишити помешкання та зайняти місце у захисній споруді чи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ідвалі;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бути максимально обережними та не панікувати;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не залишати безпечне місце без нагальної потреби.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3.2. У разі загрози ураження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стр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ілецькою зброєю: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закрити штори або жалюзі (заклеїти вікна паперовою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стр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ічкою) для зменшення ураження розбитим віконним склом;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закрити вікна, двері та виключити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св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ітло;</w:t>
      </w:r>
    </w:p>
    <w:p w:rsidR="00102877" w:rsidRDefault="009D1963" w:rsidP="00102877">
      <w:pPr>
        <w:pStyle w:val="a4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зайняти місце на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ідлозі в приміщенні, що не має вікон </w:t>
      </w:r>
    </w:p>
    <w:p w:rsidR="009D1963" w:rsidRPr="009D1963" w:rsidRDefault="009D1963" w:rsidP="00102877">
      <w:pPr>
        <w:pStyle w:val="a4"/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3.3.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У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разі вибуху боєприпасів: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уважно оглянутися довкола та визначити наявність загрози подальших руйнувань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ст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ін, зсувів перекриття, а також кому необхідна допомога;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за можливості спокійно та не панікуючи залишити небезпечне місце;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перебуваючи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ід завалом подавати голосові сигнали, проявляти меншу активність і берегти сили, зберігаючи які, можна протриматися до 5-ти діб;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виконувати усі вказівки пошуковців і рятувальникі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в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lang w:eastAsia="uk-UA"/>
        </w:rPr>
        <w:t>.</w:t>
      </w:r>
    </w:p>
    <w:p w:rsidR="009D1963" w:rsidRDefault="009D1963" w:rsidP="009D1963">
      <w:pPr>
        <w:pStyle w:val="a4"/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4B6B43" w:rsidRPr="004B6B43" w:rsidRDefault="004B6B43" w:rsidP="00A86B08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РЕКОМЕНДАЦІЇ ЩОДО ПРАВИЛ ПОВЕДІНКИ </w:t>
      </w:r>
      <w:proofErr w:type="gramStart"/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>В</w:t>
      </w:r>
      <w:proofErr w:type="gramEnd"/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 ЗОНІ БОЙОВИХ ДІЙ</w:t>
      </w:r>
    </w:p>
    <w:p w:rsidR="009D1963" w:rsidRPr="009D1963" w:rsidRDefault="009D1963" w:rsidP="009D1963">
      <w:pPr>
        <w:pStyle w:val="a4"/>
        <w:widowControl w:val="0"/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</w:pP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4.1. Забороняється: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proofErr w:type="gramStart"/>
      <w:r w:rsidRPr="009D1963">
        <w:rPr>
          <w:szCs w:val="28"/>
        </w:rPr>
        <w:t>п</w:t>
      </w:r>
      <w:proofErr w:type="gramEnd"/>
      <w:r w:rsidRPr="009D1963">
        <w:rPr>
          <w:szCs w:val="28"/>
        </w:rPr>
        <w:t xml:space="preserve">ідходити до вікон, якщо лунають постріли;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r w:rsidRPr="009D1963">
        <w:rPr>
          <w:szCs w:val="28"/>
        </w:rPr>
        <w:t xml:space="preserve">спостерігати за ходом бойових дій;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r w:rsidRPr="009D1963">
        <w:rPr>
          <w:szCs w:val="28"/>
        </w:rPr>
        <w:t xml:space="preserve">стояти чи перебігати </w:t>
      </w:r>
      <w:proofErr w:type="gramStart"/>
      <w:r w:rsidRPr="009D1963">
        <w:rPr>
          <w:szCs w:val="28"/>
        </w:rPr>
        <w:t>п</w:t>
      </w:r>
      <w:proofErr w:type="gramEnd"/>
      <w:r w:rsidRPr="009D1963">
        <w:rPr>
          <w:szCs w:val="28"/>
        </w:rPr>
        <w:t xml:space="preserve">ід обстрілом;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r w:rsidRPr="009D1963">
        <w:rPr>
          <w:szCs w:val="28"/>
        </w:rPr>
        <w:t xml:space="preserve">конфліктувати з озброєними людьми;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r w:rsidRPr="009D1963">
        <w:rPr>
          <w:szCs w:val="28"/>
        </w:rPr>
        <w:t xml:space="preserve">носити армійську форму або камуфльований одяг;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r w:rsidRPr="009D1963">
        <w:rPr>
          <w:szCs w:val="28"/>
        </w:rPr>
        <w:t xml:space="preserve">демонструвати зброю або предмети, схожі на неї;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proofErr w:type="gramStart"/>
      <w:r w:rsidRPr="009D1963">
        <w:rPr>
          <w:szCs w:val="28"/>
        </w:rPr>
        <w:t>п</w:t>
      </w:r>
      <w:proofErr w:type="gramEnd"/>
      <w:r w:rsidRPr="009D1963">
        <w:rPr>
          <w:szCs w:val="28"/>
        </w:rPr>
        <w:t>ідбирати покинуті зброю та боєприпаси.</w:t>
      </w:r>
    </w:p>
    <w:p w:rsidR="009D1963" w:rsidRPr="009D1963" w:rsidRDefault="009D1963" w:rsidP="009D1963">
      <w:pPr>
        <w:pStyle w:val="af3"/>
        <w:widowControl w:val="0"/>
        <w:shd w:val="clear" w:color="auto" w:fill="FFFFFF"/>
        <w:spacing w:before="0" w:beforeAutospacing="0" w:after="0" w:afterAutospacing="0"/>
        <w:ind w:firstLine="567"/>
        <w:rPr>
          <w:szCs w:val="28"/>
        </w:rPr>
      </w:pPr>
      <w:r w:rsidRPr="009D1963">
        <w:rPr>
          <w:rStyle w:val="af2"/>
          <w:rFonts w:eastAsiaTheme="minorHAnsi"/>
          <w:szCs w:val="28"/>
        </w:rPr>
        <w:t>Якщо перестрілка застала на вулиці, потрібно: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r w:rsidRPr="009D1963">
        <w:rPr>
          <w:szCs w:val="28"/>
        </w:rPr>
        <w:t xml:space="preserve">негайно лягти на землю;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r w:rsidRPr="009D1963">
        <w:rPr>
          <w:szCs w:val="28"/>
        </w:rPr>
        <w:t xml:space="preserve">якщо по вас не </w:t>
      </w:r>
      <w:proofErr w:type="gramStart"/>
      <w:r w:rsidRPr="009D1963">
        <w:rPr>
          <w:szCs w:val="28"/>
        </w:rPr>
        <w:t>стр</w:t>
      </w:r>
      <w:proofErr w:type="gramEnd"/>
      <w:r w:rsidRPr="009D1963">
        <w:rPr>
          <w:szCs w:val="28"/>
        </w:rPr>
        <w:t xml:space="preserve">іляють, зайняти найближче укриття (канаву, яму), переповзти під бетонний бордюр;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r w:rsidRPr="009D1963">
        <w:rPr>
          <w:szCs w:val="28"/>
        </w:rPr>
        <w:t>не виходити з укриття до кінця бою.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4.2. Вимоги до </w:t>
      </w:r>
      <w:proofErr w:type="gramStart"/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ідготовки приміщень:</w:t>
      </w:r>
    </w:p>
    <w:p w:rsidR="009D1963" w:rsidRPr="009D1963" w:rsidRDefault="009D1963" w:rsidP="00A86B08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 xml:space="preserve">нанести захисні смуги зі скотчу (паперу, тканини) на віконне скло для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</w:rPr>
        <w:t>ідвищення його стійкості до вибухової хвилі та зменшення кількості осколків, уникнення травмування в разі його пошкодження;</w:t>
      </w:r>
    </w:p>
    <w:p w:rsidR="009D1963" w:rsidRPr="009D1963" w:rsidRDefault="009D1963" w:rsidP="00A86B08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за можливості облад</w:t>
      </w:r>
      <w:r w:rsidR="00102877">
        <w:rPr>
          <w:rFonts w:ascii="Times New Roman" w:eastAsia="Times New Roman" w:hAnsi="Times New Roman" w:cs="Times New Roman"/>
          <w:sz w:val="24"/>
          <w:szCs w:val="28"/>
        </w:rPr>
        <w:t xml:space="preserve">нати укриття в </w:t>
      </w:r>
      <w:proofErr w:type="gramStart"/>
      <w:r w:rsidR="00102877">
        <w:rPr>
          <w:rFonts w:ascii="Times New Roman" w:eastAsia="Times New Roman" w:hAnsi="Times New Roman" w:cs="Times New Roman"/>
          <w:sz w:val="24"/>
          <w:szCs w:val="28"/>
        </w:rPr>
        <w:t>п</w:t>
      </w:r>
      <w:proofErr w:type="gramEnd"/>
      <w:r w:rsidR="00102877">
        <w:rPr>
          <w:rFonts w:ascii="Times New Roman" w:eastAsia="Times New Roman" w:hAnsi="Times New Roman" w:cs="Times New Roman"/>
          <w:sz w:val="24"/>
          <w:szCs w:val="28"/>
        </w:rPr>
        <w:t>ідвалі</w:t>
      </w:r>
      <w:r w:rsidRPr="009D1963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9D1963" w:rsidRPr="009D1963" w:rsidRDefault="009D1963" w:rsidP="00A86B08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зробити запаси питної та технічної води;</w:t>
      </w:r>
    </w:p>
    <w:p w:rsidR="009D1963" w:rsidRPr="009D1963" w:rsidRDefault="009D1963" w:rsidP="00A86B08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зробити запас продуктів тривалого зберігання;</w:t>
      </w:r>
    </w:p>
    <w:p w:rsidR="009D1963" w:rsidRPr="009D1963" w:rsidRDefault="009D1963" w:rsidP="00A86B08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додатково укомплектувати аптечку засобами надання першої медичної допомоги;</w:t>
      </w:r>
    </w:p>
    <w:p w:rsidR="009D1963" w:rsidRPr="009D1963" w:rsidRDefault="005C30F6" w:rsidP="00A86B08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ідготувати</w:t>
      </w:r>
      <w:r w:rsidR="009D1963" w:rsidRPr="009D1963">
        <w:rPr>
          <w:rFonts w:ascii="Times New Roman" w:eastAsia="Times New Roman" w:hAnsi="Times New Roman" w:cs="Times New Roman"/>
          <w:sz w:val="24"/>
          <w:szCs w:val="28"/>
        </w:rPr>
        <w:t xml:space="preserve"> засоби первинного пожежогасіння;</w:t>
      </w:r>
    </w:p>
    <w:p w:rsidR="009D1963" w:rsidRPr="009D1963" w:rsidRDefault="009D1963" w:rsidP="00A86B08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</w:rPr>
        <w:lastRenderedPageBreak/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</w:rPr>
        <w:t>ідготувати ліхтарики (комплекти запасних елементів живлення), гасові лампи і свічки на випадок вимикання енергопостачання;</w:t>
      </w:r>
    </w:p>
    <w:p w:rsidR="009D1963" w:rsidRPr="009D1963" w:rsidRDefault="009D1963" w:rsidP="00A86B08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</w:rPr>
        <w:t>ідготу</w:t>
      </w:r>
      <w:r w:rsidR="00102877">
        <w:rPr>
          <w:rFonts w:ascii="Times New Roman" w:eastAsia="Times New Roman" w:hAnsi="Times New Roman" w:cs="Times New Roman"/>
          <w:sz w:val="24"/>
          <w:szCs w:val="28"/>
        </w:rPr>
        <w:t>вати прилади</w:t>
      </w:r>
      <w:r w:rsidRPr="009D1963">
        <w:rPr>
          <w:rFonts w:ascii="Times New Roman" w:eastAsia="Times New Roman" w:hAnsi="Times New Roman" w:cs="Times New Roman"/>
          <w:sz w:val="24"/>
          <w:szCs w:val="28"/>
        </w:rPr>
        <w:t xml:space="preserve"> для приготування їжі у разі, коли не буде газу й електропостачання;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4.3. Правила поведінки </w:t>
      </w:r>
      <w:proofErr w:type="gramStart"/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ід час артилерійського обстрілу:</w:t>
      </w:r>
    </w:p>
    <w:p w:rsidR="009D1963" w:rsidRPr="00102877" w:rsidRDefault="009D1963" w:rsidP="00727BF1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102877">
        <w:rPr>
          <w:szCs w:val="28"/>
        </w:rPr>
        <w:t>Якщо обстріл застав у буді</w:t>
      </w:r>
      <w:proofErr w:type="gramStart"/>
      <w:r w:rsidRPr="00102877">
        <w:rPr>
          <w:szCs w:val="28"/>
        </w:rPr>
        <w:t>вл</w:t>
      </w:r>
      <w:proofErr w:type="gramEnd"/>
      <w:r w:rsidRPr="00102877">
        <w:rPr>
          <w:szCs w:val="28"/>
        </w:rPr>
        <w:t xml:space="preserve">і, негайно зійти у підвал. Є правило: що нижче спустишся, то безпечніше.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>Зазвичай снаряди влучають у верхні поверхи. Якщо артилерійський обстріл застав у будинку зненацька і не лишилося часу зреагувати, швидко зайняти приміщення, які розташовані подалі від вікон, балконів (коридор, ванна кімната тощо), і дочекатись закінчення вибухі</w:t>
      </w:r>
      <w:proofErr w:type="gramStart"/>
      <w:r w:rsidRPr="009D1963">
        <w:rPr>
          <w:szCs w:val="28"/>
        </w:rPr>
        <w:t>в</w:t>
      </w:r>
      <w:proofErr w:type="gramEnd"/>
      <w:r w:rsidRPr="009D1963">
        <w:rPr>
          <w:szCs w:val="28"/>
        </w:rPr>
        <w:t xml:space="preserve">.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 xml:space="preserve">Найчастіше уламки потрапляють у приміщення </w:t>
      </w:r>
      <w:proofErr w:type="gramStart"/>
      <w:r w:rsidRPr="009D1963">
        <w:rPr>
          <w:szCs w:val="28"/>
        </w:rPr>
        <w:t>через</w:t>
      </w:r>
      <w:proofErr w:type="gramEnd"/>
      <w:r w:rsidRPr="009D1963">
        <w:rPr>
          <w:szCs w:val="28"/>
        </w:rPr>
        <w:t xml:space="preserve"> вікна. Якщо є можливість, завчасно заклеїти скло вікон скотчем або забарикадувати шафами — це врятує від осколків скла. Якщо обстріли постійні, необхідно завчасно забарикадувати вікна мішками з </w:t>
      </w:r>
      <w:proofErr w:type="gramStart"/>
      <w:r w:rsidRPr="009D1963">
        <w:rPr>
          <w:szCs w:val="28"/>
        </w:rPr>
        <w:t>п</w:t>
      </w:r>
      <w:proofErr w:type="gramEnd"/>
      <w:r w:rsidRPr="009D1963">
        <w:rPr>
          <w:szCs w:val="28"/>
        </w:rPr>
        <w:t>іском, важкими меблями, речами.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>У жодному разі не можна вибігати з будинкі</w:t>
      </w:r>
      <w:proofErr w:type="gramStart"/>
      <w:r w:rsidRPr="009D1963">
        <w:rPr>
          <w:szCs w:val="28"/>
        </w:rPr>
        <w:t>в</w:t>
      </w:r>
      <w:proofErr w:type="gramEnd"/>
      <w:r w:rsidR="00102877">
        <w:rPr>
          <w:szCs w:val="28"/>
        </w:rPr>
        <w:t xml:space="preserve"> на вулицю</w:t>
      </w:r>
      <w:r w:rsidRPr="009D1963">
        <w:rPr>
          <w:szCs w:val="28"/>
        </w:rPr>
        <w:t>.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 xml:space="preserve">Якщо артилерійський обстріл застав на вулиці, негайно лягти на землю (канаву, яму), щільно притулитися до якогось виступу: бордюру, клумби, паркану чи бетонної конструкції — та накрити голову руками.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 xml:space="preserve">Найчастіше причиною поранення є не пряме влучення снаряда, а його осколки та вибухова хвиля. Снаряди й міни розриваються у верхньому шарі ґрунту, а осколки </w:t>
      </w:r>
      <w:proofErr w:type="gramStart"/>
      <w:r w:rsidRPr="009D1963">
        <w:rPr>
          <w:szCs w:val="28"/>
        </w:rPr>
        <w:t>п</w:t>
      </w:r>
      <w:proofErr w:type="gramEnd"/>
      <w:r w:rsidRPr="009D1963">
        <w:rPr>
          <w:szCs w:val="28"/>
        </w:rPr>
        <w:t>ісля підриву летять на висоті 30-50 см над землею.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>Укриття має бути заглибленим і, разом із тим, розташовуватися подалі від споруд, які можуть обвалитися внаслідок прямого влучання або спалахнути. Ідеально захища</w:t>
      </w:r>
      <w:r w:rsidR="0058315C">
        <w:rPr>
          <w:szCs w:val="28"/>
        </w:rPr>
        <w:t xml:space="preserve">є траншея чи канава (подібна до </w:t>
      </w:r>
      <w:r w:rsidRPr="009D1963">
        <w:rPr>
          <w:szCs w:val="28"/>
        </w:rPr>
        <w:t xml:space="preserve">окопу) завглибшки 1-2 м, розташована </w:t>
      </w:r>
      <w:proofErr w:type="gramStart"/>
      <w:r w:rsidRPr="009D1963">
        <w:rPr>
          <w:szCs w:val="28"/>
        </w:rPr>
        <w:t>на</w:t>
      </w:r>
      <w:proofErr w:type="gramEnd"/>
      <w:r w:rsidRPr="009D1963">
        <w:rPr>
          <w:szCs w:val="28"/>
        </w:rPr>
        <w:t xml:space="preserve"> відкритому місці.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proofErr w:type="gramStart"/>
      <w:r w:rsidRPr="009D1963">
        <w:rPr>
          <w:szCs w:val="28"/>
        </w:rPr>
        <w:t>П</w:t>
      </w:r>
      <w:proofErr w:type="gramEnd"/>
      <w:r w:rsidRPr="009D1963">
        <w:rPr>
          <w:szCs w:val="28"/>
        </w:rPr>
        <w:t xml:space="preserve">ісля закінчення обстрілу необхідно зачекати приблизно 10 хв.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 xml:space="preserve">Обережно </w:t>
      </w:r>
      <w:proofErr w:type="gramStart"/>
      <w:r w:rsidRPr="009D1963">
        <w:rPr>
          <w:szCs w:val="28"/>
        </w:rPr>
        <w:t>п</w:t>
      </w:r>
      <w:proofErr w:type="gramEnd"/>
      <w:r w:rsidRPr="009D1963">
        <w:rPr>
          <w:szCs w:val="28"/>
        </w:rPr>
        <w:t xml:space="preserve">іднятися, уважно оглянути місцевість навколо себе, пересуватися не кваплячись та уважно оглядати маршрут руху, ноги ставити на вільну від осколків поверхню. Не </w:t>
      </w:r>
      <w:proofErr w:type="gramStart"/>
      <w:r w:rsidRPr="009D1963">
        <w:rPr>
          <w:szCs w:val="28"/>
        </w:rPr>
        <w:t>п</w:t>
      </w:r>
      <w:proofErr w:type="gramEnd"/>
      <w:r w:rsidRPr="009D1963">
        <w:rPr>
          <w:szCs w:val="28"/>
        </w:rPr>
        <w:t xml:space="preserve">іднімати із землі незнайомі предмети.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 xml:space="preserve">Снаряди можуть бути касетними, і місцевість </w:t>
      </w:r>
      <w:proofErr w:type="gramStart"/>
      <w:r w:rsidRPr="009D1963">
        <w:rPr>
          <w:szCs w:val="28"/>
        </w:rPr>
        <w:t>у</w:t>
      </w:r>
      <w:proofErr w:type="gramEnd"/>
      <w:r w:rsidRPr="009D1963">
        <w:rPr>
          <w:szCs w:val="28"/>
        </w:rPr>
        <w:t xml:space="preserve"> результаті застосування спеціальних боєприпасів може бути замінована. Бойові елементи касетних боєприпасів та снаряди, які не </w:t>
      </w:r>
      <w:proofErr w:type="gramStart"/>
      <w:r w:rsidRPr="009D1963">
        <w:rPr>
          <w:szCs w:val="28"/>
        </w:rPr>
        <w:t>п</w:t>
      </w:r>
      <w:proofErr w:type="gramEnd"/>
      <w:r w:rsidRPr="009D1963">
        <w:rPr>
          <w:szCs w:val="28"/>
        </w:rPr>
        <w:t>ідірвалися, можуть вибухнути від найменшого дотику.</w:t>
      </w:r>
    </w:p>
    <w:p w:rsidR="009D1963" w:rsidRPr="009D1963" w:rsidRDefault="009D1963" w:rsidP="009D1963">
      <w:pPr>
        <w:pStyle w:val="af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Cs w:val="28"/>
        </w:rPr>
      </w:pPr>
      <w:r w:rsidRPr="009D1963">
        <w:rPr>
          <w:rStyle w:val="af2"/>
          <w:rFonts w:eastAsiaTheme="minorHAnsi"/>
          <w:szCs w:val="28"/>
        </w:rPr>
        <w:t xml:space="preserve">У випадку, коли обстріл застав </w:t>
      </w:r>
      <w:proofErr w:type="gramStart"/>
      <w:r w:rsidRPr="009D1963">
        <w:rPr>
          <w:rStyle w:val="af2"/>
          <w:rFonts w:eastAsiaTheme="minorHAnsi"/>
          <w:szCs w:val="28"/>
        </w:rPr>
        <w:t>у</w:t>
      </w:r>
      <w:proofErr w:type="gramEnd"/>
      <w:r w:rsidRPr="009D1963">
        <w:rPr>
          <w:rStyle w:val="af2"/>
          <w:rFonts w:eastAsiaTheme="minorHAnsi"/>
          <w:szCs w:val="28"/>
        </w:rPr>
        <w:t xml:space="preserve"> транспорті: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 xml:space="preserve">Попросити водія зупинити транспортний засіб. 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>Вийти з транспортного засобу та відбігти від дороги в напрямі від багатоповерхівок і промислових об'єктів, лягти на землю та закрити голову руками.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>Якщо вибухи застали в дорозі на власному автомобілі — не розраховувати, що на авто можна швидко втекти від обстрілу.</w:t>
      </w:r>
    </w:p>
    <w:p w:rsidR="009D1963" w:rsidRPr="009D1963" w:rsidRDefault="009D1963" w:rsidP="00A86B08">
      <w:pPr>
        <w:pStyle w:val="af3"/>
        <w:widowControl w:val="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Cs w:val="28"/>
        </w:rPr>
      </w:pPr>
      <w:r w:rsidRPr="009D1963">
        <w:rPr>
          <w:szCs w:val="28"/>
        </w:rPr>
        <w:t>Необхідно зупинитися, вийти з автомобіля та відбігти якомога далі від дороги.</w:t>
      </w:r>
    </w:p>
    <w:p w:rsidR="009D1963" w:rsidRDefault="009D1963" w:rsidP="009D196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</w:p>
    <w:p w:rsidR="004B6B43" w:rsidRPr="004B6B43" w:rsidRDefault="004B6B43" w:rsidP="00A86B08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ПРАВИЛА ПОВЕДІНКИ </w:t>
      </w:r>
      <w:proofErr w:type="gramStart"/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>У</w:t>
      </w:r>
      <w:proofErr w:type="gramEnd"/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 РАЗІ ОПИНЕННЯ У ЯКОСТІ ЗАРУЧНИКА </w:t>
      </w:r>
    </w:p>
    <w:p w:rsidR="004B6B43" w:rsidRPr="004B6B43" w:rsidRDefault="004B6B43" w:rsidP="004B6B43">
      <w:pPr>
        <w:widowControl w:val="0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не загострюйте розмови з незнайомцями на теми політичного, 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рел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ігійного характеру;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не реагуйте на зухвалу поведінку терористів, не вдавайтеся до дій, що можуть привернути їхню увагу;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продовжуйте спокійно сидіти, ні про що не питаючи й не дивлячись в очі терористам, бажано 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ідкоритися їм беззастережно;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перш ніж пересунутися чи відкрити сумочку, запитуйте дозволу;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у разі 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стр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ілянини лягайте на підлогу або ховайтеся за сидінням, але нікуди не біжіть; у подібній ситуації місця біля вікна слугують кращою схованкою, ніж місця в проході;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іноді трапляється нагода врятуватися, перебуваючи біля виходів, розгляньте варіанти втечі через аварійні виходи;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lastRenderedPageBreak/>
        <w:t>постарайтеся визначити кількість терористів;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якщо 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вдається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 симулювати симптоми хвороби, з'являється можливість звільнитися в результаті переговорів: часто терористи звільняють жінок, дітей, літніх і хворих людей;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звільнені заручники мають повідомити якнайбільше деталей: кількість загарбників, у якій частині 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транспортного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 засобу вони перебувають, яку зброю мають, кількість пасажирів і їхнє розташування, моральний стан терористів;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сховайте документи і 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матер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іали, що можуть вас скомпрометувати;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віддайте особисті речі, яких вимагають терористи;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не впадайте в 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паніку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, краще подумайте, як знайти вихід зі становища;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постарайтеся зрозумі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ти нам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іри терористів, щоб оцінити можливості для опору;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спробуйте з'ясувати, чи налаштовані вони 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р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ішуче, чи можливий діалог;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 xml:space="preserve">уникайте необдуманих дій, тому що в разі невдачі можна поставити 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ід загрозу власну безпеку і безпеку інших пасажирів;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постарайтеся визначити можливих помічників серед пасажирів;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організуйте почергове постійне спостереження за діями терористі</w:t>
      </w:r>
      <w:proofErr w:type="gramStart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в</w:t>
      </w:r>
      <w:proofErr w:type="gramEnd"/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;</w:t>
      </w:r>
    </w:p>
    <w:p w:rsidR="009D1963" w:rsidRPr="009D1963" w:rsidRDefault="009D1963" w:rsidP="00A86B08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92B2C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color w:val="292B2C"/>
          <w:sz w:val="24"/>
          <w:szCs w:val="28"/>
        </w:rPr>
        <w:t>намагайтеся зайняти себе: читати, писати, грати чи розмовляти із сусідами.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</w:p>
    <w:p w:rsidR="009D1963" w:rsidRPr="004B6B43" w:rsidRDefault="009D1963" w:rsidP="00A86B08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</w:pPr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>ПОШУК ТА ЗВІЛЬНЕННЯ ЛЮДЕЙ З-ПІД ЗАВАЛІ</w:t>
      </w:r>
      <w:proofErr w:type="gramStart"/>
      <w:r w:rsidRPr="004B6B43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>В</w:t>
      </w:r>
      <w:proofErr w:type="gramEnd"/>
    </w:p>
    <w:p w:rsidR="004B6B43" w:rsidRPr="004B6B43" w:rsidRDefault="004B6B43" w:rsidP="004B6B43">
      <w:pPr>
        <w:pStyle w:val="a4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6.1. </w:t>
      </w:r>
      <w:r w:rsidRPr="009D196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На початковому етапі пошуково-рятувальних робіт застосовують </w:t>
      </w:r>
      <w:r w:rsidRPr="009D1963">
        <w:rPr>
          <w:rStyle w:val="af4"/>
          <w:rFonts w:ascii="Times New Roman" w:hAnsi="Times New Roman" w:cs="Times New Roman"/>
          <w:sz w:val="24"/>
          <w:szCs w:val="28"/>
          <w:shd w:val="clear" w:color="auto" w:fill="FFFFFF"/>
        </w:rPr>
        <w:t xml:space="preserve">тактику «поверхнево-просторового» пошуку. </w:t>
      </w:r>
      <w:r w:rsidRPr="009D196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Пошук ведуть умежах зони НС в легкодоступних місцях, насамперед звідки лунають прохання про допомогу. </w:t>
      </w:r>
      <w:proofErr w:type="gramStart"/>
      <w:r w:rsidRPr="009D1963">
        <w:rPr>
          <w:rFonts w:ascii="Times New Roman" w:hAnsi="Times New Roman" w:cs="Times New Roman"/>
          <w:sz w:val="24"/>
          <w:szCs w:val="28"/>
          <w:shd w:val="clear" w:color="auto" w:fill="FFFFFF"/>
        </w:rPr>
        <w:t>Перевага цієї тактики в тому, що одночасно можна охопити практично всю зону НС із застосуванням невеликої кількості технічних засобів і короткого часу.</w:t>
      </w:r>
      <w:proofErr w:type="gramEnd"/>
    </w:p>
    <w:p w:rsidR="009D1963" w:rsidRPr="009D1963" w:rsidRDefault="009D1963" w:rsidP="009D196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6.2. </w:t>
      </w:r>
      <w:proofErr w:type="gramStart"/>
      <w:r w:rsidRPr="009D1963">
        <w:rPr>
          <w:rFonts w:ascii="Times New Roman" w:hAnsi="Times New Roman" w:cs="Times New Roman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ісля того як знайдено та вилучено постраждалих з легкодоступних місць, застосовують тактику </w:t>
      </w:r>
      <w:r w:rsidRPr="009D1963">
        <w:rPr>
          <w:rStyle w:val="af4"/>
          <w:rFonts w:ascii="Times New Roman" w:hAnsi="Times New Roman" w:cs="Times New Roman"/>
          <w:sz w:val="24"/>
          <w:szCs w:val="28"/>
          <w:shd w:val="clear" w:color="auto" w:fill="FFFFFF"/>
        </w:rPr>
        <w:t>«визначення головних об'єктів».</w:t>
      </w:r>
      <w:r w:rsidRPr="009D196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При цьому в загальній зоні НС виокремлюють місця, які мають </w:t>
      </w:r>
      <w:proofErr w:type="gramStart"/>
      <w:r w:rsidRPr="009D1963">
        <w:rPr>
          <w:rFonts w:ascii="Times New Roman" w:hAnsi="Times New Roman" w:cs="Times New Roman"/>
          <w:sz w:val="24"/>
          <w:szCs w:val="28"/>
          <w:shd w:val="clear" w:color="auto" w:fill="FFFFFF"/>
        </w:rPr>
        <w:t>пр</w:t>
      </w:r>
      <w:proofErr w:type="gramEnd"/>
      <w:r w:rsidRPr="009D1963">
        <w:rPr>
          <w:rFonts w:ascii="Times New Roman" w:hAnsi="Times New Roman" w:cs="Times New Roman"/>
          <w:sz w:val="24"/>
          <w:szCs w:val="28"/>
          <w:shd w:val="clear" w:color="auto" w:fill="FFFFFF"/>
        </w:rPr>
        <w:t>іоритет часу, тобто там виникла небезпека (вогонь, який поширюється, наявність продуктів згоряння, нестача кисню, загроза затоплення тощо). У цих місцях концентрують сили та засоби для пошуку та рятування постраждалих.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6.3. Основні методи пошуку постраждалих: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візуальний,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акустичний (звуковий),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</w:rPr>
        <w:t>проч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</w:rPr>
        <w:t>ісування місцевості,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пошук слідами,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зондування,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опитування очевидців,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пошук з повітря,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 xml:space="preserve">пошук з використанням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</w:rPr>
        <w:t>спец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</w:rPr>
        <w:t>іальних приладів, тварин.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6.4. </w:t>
      </w:r>
      <w:proofErr w:type="gramStart"/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Посл</w:t>
      </w:r>
      <w:proofErr w:type="gramEnd"/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ідовність визволення постраждалих з-під завалу: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великіуламки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</w:rPr>
        <w:t>,я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</w:rPr>
        <w:t>кщоможливо,неворушити,ненавантажувати,невидаляти;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просуватисявпередпотрібночерезнепошкодженіабослабкопошкодженічастинибуді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</w:rPr>
        <w:t>вл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</w:rPr>
        <w:t>і,використовуючинаявніотворитапорожнечі;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</w:rPr>
        <w:t>др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</w:rPr>
        <w:t>ібніуламкипотрібновидалятивручну;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D1963">
        <w:rPr>
          <w:rFonts w:ascii="Times New Roman" w:eastAsia="Times New Roman" w:hAnsi="Times New Roman" w:cs="Times New Roman"/>
          <w:sz w:val="24"/>
          <w:szCs w:val="28"/>
        </w:rPr>
        <w:t>кращевитратитичаснапробиваннястіниабостел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</w:rPr>
        <w:t>і,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</w:rPr>
        <w:t>ніжзавдатишкодизаваленимлюдямпідчасвидаленняуламків.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</w:p>
    <w:p w:rsidR="00BF1842" w:rsidRPr="00BF1842" w:rsidRDefault="00BF1842" w:rsidP="00A86B08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  <w:r w:rsidRPr="00BF1842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ПОРЯДОК ДІЙ </w:t>
      </w:r>
      <w:proofErr w:type="gramStart"/>
      <w:r w:rsidRPr="00BF1842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>У</w:t>
      </w:r>
      <w:proofErr w:type="gramEnd"/>
      <w:r w:rsidRPr="00BF1842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 РАЗІ ОТРИМАННЯ ПОВІДОМЛЕННЯ</w:t>
      </w:r>
      <w:r w:rsidRPr="00BF1842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 xml:space="preserve"> «РАДИАЦІЙНА НЕБЕЗПЕКА»</w:t>
      </w:r>
    </w:p>
    <w:p w:rsidR="00BF1842" w:rsidRPr="00BF1842" w:rsidRDefault="00BF1842" w:rsidP="00BF184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</w:p>
    <w:p w:rsidR="009D1963" w:rsidRPr="009D1963" w:rsidRDefault="009D1963" w:rsidP="009D1963">
      <w:pPr>
        <w:pStyle w:val="3"/>
        <w:keepNext w:val="0"/>
        <w:keepLines w:val="0"/>
        <w:widowControl w:val="0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9D1963">
        <w:rPr>
          <w:rFonts w:ascii="Times New Roman" w:hAnsi="Times New Roman" w:cs="Times New Roman"/>
          <w:b w:val="0"/>
          <w:color w:val="auto"/>
          <w:sz w:val="24"/>
          <w:szCs w:val="28"/>
        </w:rPr>
        <w:t>7.1. Основні дії у випадку загрози радіаційної небезпеки:</w:t>
      </w:r>
    </w:p>
    <w:p w:rsidR="009D1963" w:rsidRPr="009D1963" w:rsidRDefault="009D1963" w:rsidP="00A86B08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-3544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9D1963">
        <w:rPr>
          <w:rFonts w:ascii="Times New Roman" w:hAnsi="Times New Roman" w:cs="Times New Roman"/>
          <w:color w:val="000000"/>
          <w:sz w:val="24"/>
          <w:szCs w:val="28"/>
        </w:rPr>
        <w:t>не панікуйте, слухайте повідомлення органів влади з питань надзвичайних ситуацій;</w:t>
      </w:r>
    </w:p>
    <w:p w:rsidR="009D1963" w:rsidRPr="009D1963" w:rsidRDefault="009D1963" w:rsidP="00A86B08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-3544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9D1963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дізнайтеся </w:t>
      </w:r>
      <w:r w:rsidR="00102877">
        <w:rPr>
          <w:rFonts w:ascii="Times New Roman" w:hAnsi="Times New Roman" w:cs="Times New Roman"/>
          <w:color w:val="000000"/>
          <w:sz w:val="24"/>
          <w:szCs w:val="28"/>
        </w:rPr>
        <w:t xml:space="preserve">про час та </w:t>
      </w:r>
      <w:proofErr w:type="gramStart"/>
      <w:r w:rsidR="00102877">
        <w:rPr>
          <w:rFonts w:ascii="Times New Roman" w:hAnsi="Times New Roman" w:cs="Times New Roman"/>
          <w:color w:val="000000"/>
          <w:sz w:val="24"/>
          <w:szCs w:val="28"/>
        </w:rPr>
        <w:t>м</w:t>
      </w:r>
      <w:proofErr w:type="gramEnd"/>
      <w:r w:rsidR="00102877">
        <w:rPr>
          <w:rFonts w:ascii="Times New Roman" w:hAnsi="Times New Roman" w:cs="Times New Roman"/>
          <w:color w:val="000000"/>
          <w:sz w:val="24"/>
          <w:szCs w:val="28"/>
        </w:rPr>
        <w:t>ісце збору</w:t>
      </w:r>
      <w:r w:rsidRPr="009D1963">
        <w:rPr>
          <w:rFonts w:ascii="Times New Roman" w:hAnsi="Times New Roman" w:cs="Times New Roman"/>
          <w:color w:val="000000"/>
          <w:sz w:val="24"/>
          <w:szCs w:val="28"/>
        </w:rPr>
        <w:t xml:space="preserve"> для евакуації;</w:t>
      </w:r>
    </w:p>
    <w:p w:rsidR="009D1963" w:rsidRPr="009D1963" w:rsidRDefault="009D1963" w:rsidP="00A86B08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-3544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9D1963">
        <w:rPr>
          <w:rFonts w:ascii="Times New Roman" w:hAnsi="Times New Roman" w:cs="Times New Roman"/>
          <w:color w:val="000000"/>
          <w:sz w:val="24"/>
          <w:szCs w:val="28"/>
        </w:rPr>
        <w:t>зменшіть пр</w:t>
      </w:r>
      <w:r w:rsidR="00102877">
        <w:rPr>
          <w:rFonts w:ascii="Times New Roman" w:hAnsi="Times New Roman" w:cs="Times New Roman"/>
          <w:color w:val="000000"/>
          <w:sz w:val="24"/>
          <w:szCs w:val="28"/>
        </w:rPr>
        <w:t>оникнення радіації в</w:t>
      </w:r>
      <w:r w:rsidRPr="009D1963">
        <w:rPr>
          <w:rFonts w:ascii="Times New Roman" w:hAnsi="Times New Roman" w:cs="Times New Roman"/>
          <w:color w:val="000000"/>
          <w:sz w:val="24"/>
          <w:szCs w:val="28"/>
        </w:rPr>
        <w:t xml:space="preserve"> будинок: щільно закрийте вікна та двері, щілини заклейте;</w:t>
      </w:r>
    </w:p>
    <w:p w:rsidR="009D1963" w:rsidRPr="009D1963" w:rsidRDefault="009D1963" w:rsidP="00A86B08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-3544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9D1963">
        <w:rPr>
          <w:rFonts w:ascii="Times New Roman" w:hAnsi="Times New Roman" w:cs="Times New Roman"/>
          <w:color w:val="000000"/>
          <w:sz w:val="24"/>
          <w:szCs w:val="28"/>
        </w:rPr>
        <w:t>перед виходом з приміщення від'єднайте всі електроприл</w:t>
      </w:r>
      <w:r w:rsidR="00102877">
        <w:rPr>
          <w:rFonts w:ascii="Times New Roman" w:hAnsi="Times New Roman" w:cs="Times New Roman"/>
          <w:color w:val="000000"/>
          <w:sz w:val="24"/>
          <w:szCs w:val="28"/>
        </w:rPr>
        <w:t>ади від електромережі</w:t>
      </w:r>
      <w:r w:rsidRPr="009D1963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9D1963" w:rsidRPr="009D1963" w:rsidRDefault="009D1963" w:rsidP="009D1963">
      <w:pPr>
        <w:pStyle w:val="3"/>
        <w:keepNext w:val="0"/>
        <w:keepLines w:val="0"/>
        <w:widowControl w:val="0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8"/>
        </w:rPr>
      </w:pPr>
      <w:r w:rsidRPr="009D1963">
        <w:rPr>
          <w:rFonts w:ascii="Times New Roman" w:hAnsi="Times New Roman" w:cs="Times New Roman"/>
          <w:b w:val="0"/>
          <w:color w:val="000000"/>
          <w:sz w:val="24"/>
          <w:szCs w:val="28"/>
        </w:rPr>
        <w:t>7.2. У випадку раптового виникнення радіаційної небезпеки:</w:t>
      </w:r>
    </w:p>
    <w:p w:rsidR="009D1963" w:rsidRPr="009D1963" w:rsidRDefault="009D1963" w:rsidP="00A86B0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9D1963">
        <w:rPr>
          <w:rFonts w:ascii="Times New Roman" w:hAnsi="Times New Roman" w:cs="Times New Roman"/>
          <w:color w:val="000000"/>
          <w:sz w:val="24"/>
          <w:szCs w:val="28"/>
          <w:lang w:val="uk-UA"/>
        </w:rPr>
        <w:t>негайно укрийтеся в будинку. Стіни дерев'яного будинку послаблюють іонізуюче випромінювання в 2 рази, цегляного – у 10 разів; заглиблені укриття (підвали): з покриттям із дерева у 7 разів, з покриттям із цегли або бетону – у 40-100 разів;</w:t>
      </w:r>
    </w:p>
    <w:p w:rsidR="009D1963" w:rsidRPr="009D1963" w:rsidRDefault="009D1963" w:rsidP="00A86B0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9D1963">
        <w:rPr>
          <w:rFonts w:ascii="Times New Roman" w:hAnsi="Times New Roman" w:cs="Times New Roman"/>
          <w:color w:val="000000"/>
          <w:sz w:val="24"/>
          <w:szCs w:val="28"/>
        </w:rPr>
        <w:t>не панікуйте, слухайте повідомлення органів влади з питань надзвичайних ситуацій;</w:t>
      </w:r>
    </w:p>
    <w:p w:rsidR="009D1963" w:rsidRPr="009D1963" w:rsidRDefault="009D1963" w:rsidP="00A86B0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9D1963">
        <w:rPr>
          <w:rFonts w:ascii="Times New Roman" w:hAnsi="Times New Roman" w:cs="Times New Roman"/>
          <w:color w:val="000000"/>
          <w:sz w:val="24"/>
          <w:szCs w:val="28"/>
        </w:rPr>
        <w:t xml:space="preserve">зменшіть можливість проникнення радіації в приміщення – закрийте </w:t>
      </w:r>
      <w:proofErr w:type="gramStart"/>
      <w:r w:rsidRPr="009D1963">
        <w:rPr>
          <w:rFonts w:ascii="Times New Roman" w:hAnsi="Times New Roman" w:cs="Times New Roman"/>
          <w:color w:val="000000"/>
          <w:sz w:val="24"/>
          <w:szCs w:val="28"/>
        </w:rPr>
        <w:t>вс</w:t>
      </w:r>
      <w:proofErr w:type="gramEnd"/>
      <w:r w:rsidRPr="009D1963">
        <w:rPr>
          <w:rFonts w:ascii="Times New Roman" w:hAnsi="Times New Roman" w:cs="Times New Roman"/>
          <w:color w:val="000000"/>
          <w:sz w:val="24"/>
          <w:szCs w:val="28"/>
        </w:rPr>
        <w:t>і вікна та двері;</w:t>
      </w:r>
    </w:p>
    <w:p w:rsidR="009D1963" w:rsidRPr="009D1963" w:rsidRDefault="009D1963" w:rsidP="00A86B0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9D1963">
        <w:rPr>
          <w:rFonts w:ascii="Times New Roman" w:hAnsi="Times New Roman" w:cs="Times New Roman"/>
          <w:color w:val="000000"/>
          <w:sz w:val="24"/>
          <w:szCs w:val="28"/>
        </w:rPr>
        <w:t xml:space="preserve">проведіть йодну </w:t>
      </w:r>
      <w:proofErr w:type="gramStart"/>
      <w:r w:rsidRPr="009D1963">
        <w:rPr>
          <w:rFonts w:ascii="Times New Roman" w:hAnsi="Times New Roman" w:cs="Times New Roman"/>
          <w:color w:val="000000"/>
          <w:sz w:val="24"/>
          <w:szCs w:val="28"/>
        </w:rPr>
        <w:t>проф</w:t>
      </w:r>
      <w:proofErr w:type="gramEnd"/>
      <w:r w:rsidRPr="009D1963">
        <w:rPr>
          <w:rFonts w:ascii="Times New Roman" w:hAnsi="Times New Roman" w:cs="Times New Roman"/>
          <w:color w:val="000000"/>
          <w:sz w:val="24"/>
          <w:szCs w:val="28"/>
        </w:rPr>
        <w:t xml:space="preserve">ілактику. Йодистий калій вживати </w:t>
      </w:r>
      <w:proofErr w:type="gramStart"/>
      <w:r w:rsidRPr="009D1963">
        <w:rPr>
          <w:rFonts w:ascii="Times New Roman" w:hAnsi="Times New Roman" w:cs="Times New Roman"/>
          <w:color w:val="000000"/>
          <w:sz w:val="24"/>
          <w:szCs w:val="28"/>
        </w:rPr>
        <w:t>п</w:t>
      </w:r>
      <w:proofErr w:type="gramEnd"/>
      <w:r w:rsidRPr="009D1963">
        <w:rPr>
          <w:rFonts w:ascii="Times New Roman" w:hAnsi="Times New Roman" w:cs="Times New Roman"/>
          <w:color w:val="000000"/>
          <w:sz w:val="24"/>
          <w:szCs w:val="28"/>
        </w:rPr>
        <w:t xml:space="preserve">ісля їжі разом з чаєм, соком або водою 1 раз на день протягом 7 діб: дітям до двох років – по 0,040 г на один прийом; дітям від двох років та дорослим – по 0,125 г на один прийом. Водно-спиртовий розчин йоду приймати </w:t>
      </w:r>
      <w:proofErr w:type="gramStart"/>
      <w:r w:rsidRPr="009D1963">
        <w:rPr>
          <w:rFonts w:ascii="Times New Roman" w:hAnsi="Times New Roman" w:cs="Times New Roman"/>
          <w:color w:val="000000"/>
          <w:sz w:val="24"/>
          <w:szCs w:val="28"/>
        </w:rPr>
        <w:t>п</w:t>
      </w:r>
      <w:proofErr w:type="gramEnd"/>
      <w:r w:rsidRPr="009D1963">
        <w:rPr>
          <w:rFonts w:ascii="Times New Roman" w:hAnsi="Times New Roman" w:cs="Times New Roman"/>
          <w:color w:val="000000"/>
          <w:sz w:val="24"/>
          <w:szCs w:val="28"/>
        </w:rPr>
        <w:t>ісля їжі 3 рази на день протягом 7 діб</w:t>
      </w:r>
      <w:r w:rsidR="005C30F6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: </w:t>
      </w:r>
      <w:r w:rsidRPr="009D1963">
        <w:rPr>
          <w:rFonts w:ascii="Times New Roman" w:hAnsi="Times New Roman" w:cs="Times New Roman"/>
          <w:color w:val="000000"/>
          <w:sz w:val="24"/>
          <w:szCs w:val="28"/>
        </w:rPr>
        <w:t xml:space="preserve">дітям від двох років та дорослим – по 3-5 крапель на стакан молока або води. Наносити на поверхню кінцівок рук настоянку йоду у вигляді </w:t>
      </w:r>
      <w:proofErr w:type="gramStart"/>
      <w:r w:rsidRPr="009D1963">
        <w:rPr>
          <w:rFonts w:ascii="Times New Roman" w:hAnsi="Times New Roman" w:cs="Times New Roman"/>
          <w:color w:val="000000"/>
          <w:sz w:val="24"/>
          <w:szCs w:val="28"/>
        </w:rPr>
        <w:t>сітки</w:t>
      </w:r>
      <w:proofErr w:type="gramEnd"/>
      <w:r w:rsidRPr="009D1963">
        <w:rPr>
          <w:rFonts w:ascii="Times New Roman" w:hAnsi="Times New Roman" w:cs="Times New Roman"/>
          <w:color w:val="000000"/>
          <w:sz w:val="24"/>
          <w:szCs w:val="28"/>
        </w:rPr>
        <w:t xml:space="preserve"> 1 раз на день протягом 7 діб;</w:t>
      </w:r>
    </w:p>
    <w:p w:rsidR="00102877" w:rsidRDefault="009D1963" w:rsidP="00D04E36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102877">
        <w:rPr>
          <w:rFonts w:ascii="Times New Roman" w:hAnsi="Times New Roman" w:cs="Times New Roman"/>
          <w:color w:val="000000"/>
          <w:sz w:val="24"/>
          <w:szCs w:val="28"/>
        </w:rPr>
        <w:t>уточніть місце початку евакуації</w:t>
      </w:r>
      <w:r w:rsidR="00102877">
        <w:rPr>
          <w:rFonts w:ascii="Times New Roman" w:hAnsi="Times New Roman" w:cs="Times New Roman"/>
          <w:color w:val="000000"/>
          <w:sz w:val="24"/>
          <w:szCs w:val="28"/>
          <w:lang w:val="uk-UA"/>
        </w:rPr>
        <w:t>;</w:t>
      </w:r>
    </w:p>
    <w:p w:rsidR="009D1963" w:rsidRPr="009D1963" w:rsidRDefault="009D1963" w:rsidP="00A86B0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9D1963">
        <w:rPr>
          <w:rFonts w:ascii="Times New Roman" w:hAnsi="Times New Roman" w:cs="Times New Roman"/>
          <w:color w:val="000000"/>
          <w:sz w:val="24"/>
          <w:szCs w:val="28"/>
        </w:rPr>
        <w:t xml:space="preserve">з прибуттям на нове місця перебування, проведіть дезактивацію засобів захисту, одягу, взуття та санітарну обробку шкіри на спеціально обладнаному пункті або ж самостійно – зніміть верхній одяг, ставши спиною </w:t>
      </w:r>
      <w:proofErr w:type="gramStart"/>
      <w:r w:rsidRPr="009D1963">
        <w:rPr>
          <w:rFonts w:ascii="Times New Roman" w:hAnsi="Times New Roman" w:cs="Times New Roman"/>
          <w:color w:val="000000"/>
          <w:sz w:val="24"/>
          <w:szCs w:val="28"/>
        </w:rPr>
        <w:t>проти в</w:t>
      </w:r>
      <w:proofErr w:type="gramEnd"/>
      <w:r w:rsidRPr="009D1963">
        <w:rPr>
          <w:rFonts w:ascii="Times New Roman" w:hAnsi="Times New Roman" w:cs="Times New Roman"/>
          <w:color w:val="000000"/>
          <w:sz w:val="24"/>
          <w:szCs w:val="28"/>
        </w:rPr>
        <w:t>ітру, витрясіть його і повісьте на перекладину, віником або щіткою змесіть з нього радіоактивний пил та вимийте водою; обробіть відкриті ділянки шкіри водою або розчином типу ІПП-8, який буде виданий кожному. Для обробки шкіри можна використовувати марлю чи просто рушники;</w:t>
      </w:r>
    </w:p>
    <w:p w:rsidR="009D1963" w:rsidRPr="009D1963" w:rsidRDefault="009D1963" w:rsidP="00A86B08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-3402"/>
        </w:tabs>
        <w:spacing w:after="0" w:line="300" w:lineRule="atLeast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9D1963">
        <w:rPr>
          <w:rFonts w:ascii="Times New Roman" w:hAnsi="Times New Roman" w:cs="Times New Roman"/>
          <w:color w:val="000000"/>
          <w:sz w:val="24"/>
          <w:szCs w:val="28"/>
        </w:rPr>
        <w:t xml:space="preserve">дізнайтеся у </w:t>
      </w:r>
      <w:proofErr w:type="gramStart"/>
      <w:r w:rsidRPr="009D1963">
        <w:rPr>
          <w:rFonts w:ascii="Times New Roman" w:hAnsi="Times New Roman" w:cs="Times New Roman"/>
          <w:color w:val="000000"/>
          <w:sz w:val="24"/>
          <w:szCs w:val="28"/>
        </w:rPr>
        <w:t>м</w:t>
      </w:r>
      <w:proofErr w:type="gramEnd"/>
      <w:r w:rsidRPr="009D1963">
        <w:rPr>
          <w:rFonts w:ascii="Times New Roman" w:hAnsi="Times New Roman" w:cs="Times New Roman"/>
          <w:color w:val="000000"/>
          <w:sz w:val="24"/>
          <w:szCs w:val="28"/>
        </w:rPr>
        <w:t>ісцевих органів державної влади адреси організацій, що відповідають за надання допомоги потерпілому населенню.</w:t>
      </w:r>
    </w:p>
    <w:p w:rsidR="009D1963" w:rsidRDefault="009D1963" w:rsidP="009D196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</w:p>
    <w:p w:rsidR="00BF1842" w:rsidRDefault="00BF1842" w:rsidP="009D196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</w:p>
    <w:p w:rsidR="00BF1842" w:rsidRPr="00BF1842" w:rsidRDefault="00BF1842" w:rsidP="00A86B08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  <w:r w:rsidRPr="00BF1842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ПОРЯДОК ДІЙ УРАЗІ ОТРИМАННЯ ПОВІДОМЛЕННЯ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>«ХІМІЧНА НЕБЕЗПЕКА»</w:t>
      </w:r>
    </w:p>
    <w:p w:rsidR="00BF1842" w:rsidRDefault="00BF1842" w:rsidP="009D19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uk-UA" w:eastAsia="uk-UA"/>
        </w:rPr>
      </w:pPr>
    </w:p>
    <w:p w:rsidR="009D1963" w:rsidRPr="00BF1842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uk-UA" w:eastAsia="uk-UA"/>
        </w:rPr>
      </w:pPr>
      <w:r w:rsidRPr="00BF184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uk-UA" w:eastAsia="uk-UA"/>
        </w:rPr>
        <w:t xml:space="preserve">8.1. Дії у випадку загрози виникнення хімічної небезпеки </w:t>
      </w:r>
      <w:r w:rsidR="00BF184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uk-UA" w:eastAsia="uk-UA"/>
        </w:rPr>
        <w:t>с</w:t>
      </w:r>
      <w:r w:rsidRPr="00BF184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uk-UA" w:eastAsia="uk-UA"/>
        </w:rPr>
        <w:t xml:space="preserve">ирени і переривчасті гудки підприємств - це сигнал «Увага всім». </w:t>
      </w:r>
    </w:p>
    <w:p w:rsidR="009D1963" w:rsidRPr="000007E0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uk-UA" w:eastAsia="uk-UA"/>
        </w:rPr>
      </w:pPr>
      <w:r w:rsidRPr="000007E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uk-UA" w:eastAsia="uk-UA"/>
        </w:rPr>
        <w:t xml:space="preserve">Негайно ввімкніть приймач радіотрансляційної мережі або телевізор. </w:t>
      </w:r>
    </w:p>
    <w:p w:rsidR="009D1963" w:rsidRPr="009D1963" w:rsidRDefault="009D1963" w:rsidP="009D19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Уважно слухайте інформацію про надзвичайну ситуацію і порядок дій. Уникайте паніки. Виконайте заходи щодо зменшення проникнення отруйних речовин до приміщень: щільно зачиніть вікна та двері, щілини заклейте. </w:t>
      </w:r>
    </w:p>
    <w:p w:rsidR="009D1963" w:rsidRPr="009D1963" w:rsidRDefault="009D1963" w:rsidP="009D19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</w:pP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ідготуйте запас питної води: наберіть воду в герметичні ємності, підготуйте найпростіші засоби санітарної обробки (мильний розчин для обробки рук). Дізнайтеся у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м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ісцевих органів влади про місце збору для евакуації та уточніть час її початку. 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8.2. Дії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у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 разі раптового виникнення хімічної небезпеки 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Уникайте паніки. Після повідомлення (по радіо або іншим засобам оповіщення) про викид (розлив) в атмосферу</w:t>
      </w:r>
      <w:r w:rsidR="005C30F6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 небезпечних хімічних речовин (</w:t>
      </w: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далі - НХР) і про небезпеку хімічного зараження дотримуйте передбачених заходів. Надягніть засоби індивідуального захисту (ЗІ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З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) органів дихання та найпростіші засоби захисту шкіри. Якщо є змога, негайно залиште зону хімічного забруднення. Якщо ЗІ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З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 немає і вийти з району аварії неможливо, залишайтесь у приміщенні та негайно та надійно герметизуйте його. Зменшить можливість проникнення НХР у приміщення: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щільно зачиніть вікна та двері, димоходи, вентиляційні люки;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щілини в рамах вікон та дверей заклейте;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вимкніть джерела газ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о-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, електропостачання. 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lastRenderedPageBreak/>
        <w:t>Чекайте повідомлень від органів влади з питань НС за допомогою засобів зв’язку. Залишаюч</w:t>
      </w:r>
      <w:r w:rsidR="0010287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и приміщення</w:t>
      </w: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, вимкніт</w:t>
      </w:r>
      <w:r w:rsidR="0010287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ь джерела електр</w:t>
      </w:r>
      <w:proofErr w:type="gramStart"/>
      <w:r w:rsidR="0010287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о-</w:t>
      </w:r>
      <w:proofErr w:type="gramEnd"/>
      <w:r w:rsidR="00102877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, водо</w:t>
      </w: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постачання, візьміть підготовлені речі, одягніть ЗІЗ. Виходьте із зони хімічного зараження в бік, перпендикулярний напрямку вітру, і обходьте тунелі, яри, лощини - у низинах може бути висока концентрація НХР. За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ідозри на ураження НХР уникайте будь-яких фізичних навантажень, пийте велику кількість рідини (чай, молоко, сік, воду) і зверніться до медичного закладу. Вийшовши із зони зараження, зніміть верхній одяг, ретельно вимийте очі, ніс і рот. Якщо є змога, прийміть душ. Дізнайтеся нановому місці перебування у місцевих органі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в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 державної влади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та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 місцевого самоврядування адреси організацій, що відповідають за надання допомоги потерпілому населенню.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8.3. Допомога при ураженні НХР Негайно захистіть органи дихання від подальшої дії НХР. Надягніть на потерпілого протигаз або ватно-марлеву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пов’язку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. Винесіть потерпілого із зони зараження та забезпечте йому спокій і тепло. За необхідності доправте потерпілого до медичного закладу. Перша медична допомога ураженим НХР в осередку хімічного ураження полягає у захисті органів дихання, видаленні та знезараженні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ст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ійких НХР на шкірі, слизових оболонках очей, на одязі та негайній евакуації за межі зараженої зони.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8.4. </w:t>
      </w:r>
      <w:r w:rsidRPr="00BF1842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FF"/>
          <w:lang w:eastAsia="uk-UA"/>
        </w:rPr>
        <w:t>Хлор</w:t>
      </w:r>
      <w:r w:rsidR="00BF1842">
        <w:rPr>
          <w:rFonts w:ascii="Times New Roman" w:eastAsia="Times New Roman" w:hAnsi="Times New Roman" w:cs="Times New Roman"/>
          <w:i/>
          <w:sz w:val="24"/>
          <w:szCs w:val="28"/>
          <w:shd w:val="clear" w:color="auto" w:fill="FFFFFF"/>
          <w:lang w:val="uk-UA" w:eastAsia="uk-UA"/>
        </w:rPr>
        <w:t>.</w:t>
      </w: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 Ознаки отруєння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ід час вдихання парів хлору виникає ураження легень, яке супроводжується набряком киснево-поглинальних альвеол, які під час кашлю можуть розірватися з виділенням мокроти з кров’ю, внаслідок чого людина гине від нестачі кисню. Перша допомога Одягніть протигаз і виведіть потерпілого із зони зараження. Робити штучне дихання не можна, необхідно у важких випадках застосувати кисневу інгаляцію. Забезпечте потерпілому повний спокій. Щоб зменшити подразнення, дайте потерпілому вдихати пари нашатирного спирту. Шкіру, рот, ніс промити 2%-вим розчином питної соди або водою. 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8.5. </w:t>
      </w:r>
      <w:r w:rsidRPr="00BF1842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FF"/>
          <w:lang w:eastAsia="uk-UA"/>
        </w:rPr>
        <w:t>Аміак</w:t>
      </w:r>
      <w:r w:rsidR="00BF1842" w:rsidRPr="00BF1842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  <w:lang w:val="uk-UA" w:eastAsia="uk-UA"/>
        </w:rPr>
        <w:t>.</w:t>
      </w:r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 Аміак не має кольору, легший за повітря, тому швидко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іднімається вгору. Використовуйте для захисту укриття,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ідвали та нижні поверхи будинків. Слід щільно закрити вікна і двері, бажано завісити віконні та дверні пройми тканиною, змоченою в лимонній кислоті або слабкому розчині оцту. У помешканні бажано пройти до ванної кімнати та включити душ на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м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ілке розпилення - вода поглинає аміак із повітря. Не вмикайте вентиляцію: вона витягує чисте повітря та затягує забруднене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Р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ізкий запах аміаку нагадує нашатирний спирт. Якщо відчули такий запах, варто дихати через зволожену марлеву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пов’язку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, змочену розчином оцтової або лимонної кислоти. Ознаки отруєння: нежить, кашель, важке дихання, задуха;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п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ідвищене серцебиття, порушена частота пульсу; при контакті з рідким аміаком виникає обмороження, можливий опік з пухирями, виразки. Увага! Не доторкайтеся до розлитої 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р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ідини у випадку розливу рідкого аміаку і його концентрованих розчинів. Перша допомога: винесіть постраждалого на свіже повітря; дайте подихати зволоженим повітрям (теплими водяними парами 10%-вого розчину ментолу в хлороформі); шкіру, слизові та очі промивайте водою або 2%-вим розчином борної кислоти щонайменше 15 хв; в очі закрапайте по дв</w:t>
      </w:r>
      <w:proofErr w:type="gramStart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і-</w:t>
      </w:r>
      <w:proofErr w:type="gramEnd"/>
      <w:r w:rsidRPr="009D196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>три краплі 30%-вого альбуциду; ніс змастіть оливковою чи вазеліновою олією; дайте потерпілому теплого молока з «Боржомі» або харчовою содою; у разі спазму голосових щілин треба зігріти ділянку шиї, зробити теплі ванночки, інгаляцію; уразі ураження шкіри обмийте її чистою водою, зробіть примочки з 5%-вого розчину оцтової, лимонної або соляної кислоти.</w:t>
      </w: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</w:p>
    <w:p w:rsidR="009D1963" w:rsidRDefault="009D1963" w:rsidP="009D196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</w:p>
    <w:p w:rsidR="00BF1842" w:rsidRPr="00BF1842" w:rsidRDefault="00BF1842" w:rsidP="00A86B08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</w:pPr>
      <w:r w:rsidRPr="00BF1842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ПРАВИЛА ПОВОДЖЕННЯ </w:t>
      </w:r>
      <w:proofErr w:type="gramStart"/>
      <w:r w:rsidRPr="00BF1842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>З</w:t>
      </w:r>
      <w:proofErr w:type="gramEnd"/>
      <w:r w:rsidRPr="00BF1842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 ЛЮДЬМИ, ЯКІ ЗНАХОДЯТЬСЯ У КРИТИЧНОМУ</w:t>
      </w:r>
      <w:r w:rsidRPr="00BF1842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 xml:space="preserve"> ПСИХОЛОГІЧНОМУ СТАНІ</w:t>
      </w:r>
    </w:p>
    <w:p w:rsidR="00BF1842" w:rsidRPr="00BF1842" w:rsidRDefault="00BF1842" w:rsidP="009D196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</w:p>
    <w:p w:rsidR="009D1963" w:rsidRPr="009D1963" w:rsidRDefault="009D1963" w:rsidP="009D196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 w:rsidRPr="009D1963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9.1. До критичних психологічних станів можна віднести: 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апатію, ступор, рухливе збудження, агресію, страх, нервове тремтіння, плач, істерику тощо.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4"/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>Апатія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може виникнути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ісля тривалої напруженої, але безуспішної діяльності; або в ситуації, коли людина зазнає серйозної невдачі, перестає бачити сенс своєї діяльності; або коли не вдалося когось врятувати.</w:t>
      </w:r>
    </w:p>
    <w:p w:rsidR="009D1963" w:rsidRPr="009D1963" w:rsidRDefault="009D1963" w:rsidP="009D1963">
      <w:pPr>
        <w:pStyle w:val="a4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2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lastRenderedPageBreak/>
        <w:t>Перша допомога: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поговоріть з постраждалим: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Задайте йому кілька простих запитань, виходячи з того, знайомий він вам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чи н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і: «Як тебе звуть?», «Як ти себе почуваєш?», «Хочеш їсти?» тощо.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Проводіть постраждалого до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м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ісця відпочинку, допоможіть зручно влаштуватися.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Візьміть постраждалого за руку або покладіть свою руку йому на чоло.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Дайте поспати або просто полежати.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Якщо немає можливості відпочити (подія на вулиці, у громадському транспорті тощо), то більше говоріть з ним, залучіть його до будь-якої спільної діяльності.</w:t>
      </w:r>
      <w:proofErr w:type="gramEnd"/>
    </w:p>
    <w:p w:rsidR="009D1963" w:rsidRPr="009D1963" w:rsidRDefault="009D1963" w:rsidP="009D1963">
      <w:pPr>
        <w:pStyle w:val="a4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4"/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>Ступор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—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од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на з потужних захисних реакцій організму. Відбувається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ісля сильних нервових потрясінь, коли людина затратила стільки енергії на виживання, що сил на контакт із навколишнім світом у неї вже немає.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2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Перша допомога: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Кінчиками великого й вказівного пальців масажуйте постраждалому точки, розташовані на чолі, над очима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р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івно посередині між лінією росту волосся й бровами, чітко над зіницями.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Долоню вільної руки покладіть на груди постраждалого.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Налаштуйте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св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ій подих під ритм його подиху.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Людина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, перебуваючи в ступорі, може чути, бачити. Тому говоріть йому на вухо, тихо, повільно й чітко те, що може викликати сильні емоції (краще негативні).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Пам'ятайте: необхідно будь-якими засобами домогтися реакції постраждалого, вивести його із заціпеніння.</w:t>
      </w:r>
    </w:p>
    <w:p w:rsidR="009D1963" w:rsidRPr="009D1963" w:rsidRDefault="009D1963" w:rsidP="009D196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4"/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>Рухове збудження</w:t>
      </w:r>
      <w:r w:rsidRPr="009D1963">
        <w:rPr>
          <w:rStyle w:val="af4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- і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ноді потрясіння від критичної ситуації (вибухи, стихійні лиха тощо) настільки сильні, що людина перестає розуміти, що відбувається довкола неї.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2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Перша допомога: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Використовуйте прийом «захоплення»: перебуваючи позаду, просуньте свої руки постраждалому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ід пахви, пригорніть його до себе й злегка перекиньте на себе.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Ізолюйте постраждалого від інших людей.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Говоріть спокійним голосом про почуття, які він відчува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є: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«Тобі хочеться щось зробити, щоб це припинилося. Ти хочеш сховатися від того, що відбувається».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Не сперечайтеся з постраждалим, не запитуйте, у розмові уникайте фраз із часткою «не», що стосуються небажаних дій («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не б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іжи», «не розмахуй руками», «не кричи»).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Рухове порушення зазвичай триває недовго й може змінитися нервовим тремтінням, плачем, а також агресивною поведінкою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4"/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>Агресія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—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од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ин зі способів, яким організм намагається знизити високу внутрішню напругу. Прояв злості або агресії може відбуватися тривалий час і заважати самому постраждалому й навколишнім.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2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Перша допомога: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Зведіть до мінімуму кількість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св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ідків.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Дайте постраждалому можливість «випустити пару» (наприклад виговоритися або «побити» подушку).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Доручіть роботу, пов’язану з високим фізичним навантаженням.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Демонструйте доброзичливість, навіть якщо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ви не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згодні, не обвинувачуйте його, не висловлюйтеся із приводу його дій, інакше агресивна поведінка буде спрямована на вас. Не можна говорити: «Що ж ти за людина!» Необхідно говорити: «Ти жахливо злишся, тобі хочеться все рознести вщент.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Спробуймо разом знайти вихід із цієї ситуації».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Намагайтеся розрядити обстановку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см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ішними коментарями. Агресія може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бути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погашена страхом покарання.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A86B08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shd w:val="clear" w:color="auto" w:fill="FFFFFF"/>
        </w:rPr>
        <w:t>Страх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- може спонукати до втечі, викликати заціпеніння або, навпаки,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ідвищену активність, агресивну поведінку. При цьому людина не контролює себе, не усвідомлю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є,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що вона робить і що відбувається навколо.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2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Перша допомога: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lastRenderedPageBreak/>
        <w:t xml:space="preserve">Покладіть руку людини собі на зап'ясток, щоб вона відчула Ваш спокійний пульс. Це буде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для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неї сигналом: «Я зараз поряд,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ти не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одна».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Дихайте глибоко й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р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івно.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Спонукайте постраждалого дихати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водному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з вами ритмі.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Якщо постраждалий говорить, слухайте його, висловлюйте зацікавленість, розуміння, співчуття.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Зробіть постраждалому легкий масаж найбільш напружених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м'яз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ів тіла. 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4"/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 xml:space="preserve">Нервове тремтіння - 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людина, яка щойно пережила напад, надзвичайну подію або стала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св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ідком такої події, учасником конфлікту (бойового зіткнення), може сильно тремтіти. Тремтіння виникає раптово — відразу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ісля інциденту або через якийсь час. Так організм «скидає напругу».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2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Перша допомога: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Потрібно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ідсилити тремтіння.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Візьміть постраждалого за плечі й сильно,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р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ізко потрясіть протягом 10-15 с.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Продовжуйте розмовляти, інакше він може сприйняти ваші дії як напад.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ісля завершення реакції треба дати постраждалому можливість відпочити.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Бажано покласти його спати. 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4"/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>Плач.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Кожна людина хоч раз у житті плакала. І кожний зна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є,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що після того, як дати волю сльозам, на душі стає трохи легше. 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2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Перша допомога: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Не залишайте людину наодинці.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Встановіть з нею фізичний контакт (візьміть за руку, покладіть свою руку їй на плече або спину, погладьте її по голові).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Дайте відчути, що Ви поруч. Застосовуйте прийоми «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активного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слухання» (вони допоможуть людині виплеснути своє горе).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Періодично вимовляйте «так», «ага», киваючи головою, тобто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ідтверджуйте, що слухаєте й співчуваєте.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Повторюйте за людиною уривки фраз, у яких вона висловлює почуття; говоріть про свої почуття й почуття людини.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Не намагайтесь її заспокоїти. Дайте людині можливість виплакатися й виговоритися, «виплеснути із себе горе, страх, образу». Не питайте нічого, не давайте порад. 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4"/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>Істерика --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напад триває кілька годин або кілька дні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Style w:val="af2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Перша допомога: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Забезпечте спокійні умови.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Уникайте глядачів, залишайтеся з людиною наодинці в разі відсутності небезпеки для вас.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Зненацька зробіть дію, що може здивувати (дати ляпас, облити водою, з гуркотом упустити предмет, крикнути на постраждалого).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Говоріть з людиною короткими фразами, упевненим тоном: «Випий води», «Умийся».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ісля істерики наступає занепад сил.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Укладіть людину спати.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До прибуття фахівця спостерігайте за її станом. </w:t>
      </w:r>
    </w:p>
    <w:p w:rsidR="009D1963" w:rsidRPr="009D1963" w:rsidRDefault="009D1963" w:rsidP="00A86B08">
      <w:pPr>
        <w:pStyle w:val="a4"/>
        <w:widowControl w:val="0"/>
        <w:numPr>
          <w:ilvl w:val="0"/>
          <w:numId w:val="2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Не потурайте її бажанням.</w:t>
      </w:r>
    </w:p>
    <w:p w:rsidR="009D1963" w:rsidRPr="009D1963" w:rsidRDefault="009D1963" w:rsidP="009D196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A86B08" w:rsidRDefault="00A86B08" w:rsidP="009D196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uk-UA"/>
        </w:rPr>
      </w:pPr>
    </w:p>
    <w:p w:rsidR="00A86B08" w:rsidRPr="00A86B08" w:rsidRDefault="00A86B08" w:rsidP="00A86B08">
      <w:pPr>
        <w:pStyle w:val="a4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</w:pPr>
      <w:r w:rsidRPr="00A86B08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ПРАВИЛА ПОВЕДІНКИ У НАЙПРОСТІШИХ УКРИТТЯХ</w:t>
      </w:r>
    </w:p>
    <w:p w:rsidR="009D1963" w:rsidRPr="009D1963" w:rsidRDefault="009D1963" w:rsidP="009D196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10.1. Населення, яке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ідлягає укриттю, прибуває до найпростішого укриття за сигналом «ПОВІТРЯНА ТРИВОГА» із засобами індивідуального захисту, дводобовим запасом продуктів у поліетиленовій упаковці, а також найбільш необхідними речами. 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10.2. Забороняється приносити до споруд легкозаймисті речовини або речовини, що </w:t>
      </w: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lastRenderedPageBreak/>
        <w:t>мають сильний запах, а також громіздкі речі.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10.3. Заповнювати найпростіше укриття необхідно організовано,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без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паніки. 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10.4. Осіб, які прибули з дітьми, розміщують в окремому відсі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ку чи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в місці, спеціально відведеному для них. Дітей, людей похилого віку і людей з поганим самопочуттям розміщують біля огороджувальних конструкцій і ближче до повітроводі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10.5. Особи, які укриваються, повинні виконувати вказівки чергових з обслуговування захисної споруди щодо перебування у споруді, надавати їм необхідну допомогу.</w:t>
      </w:r>
    </w:p>
    <w:p w:rsidR="009D1963" w:rsidRPr="009D1963" w:rsidRDefault="00B54EA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10.6</w:t>
      </w:r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 У споруді забороняє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ться курити, шуміти</w:t>
      </w:r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, не </w:t>
      </w:r>
      <w:proofErr w:type="gramStart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допускається</w:t>
      </w:r>
      <w:proofErr w:type="gramEnd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пересування приміщеннями без особливої потреби, необхідно дотримуватися дисципліни, якнайменше рухатися.</w:t>
      </w:r>
    </w:p>
    <w:p w:rsidR="009D1963" w:rsidRPr="009D1963" w:rsidRDefault="00B54EA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10.7</w:t>
      </w:r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. Необхідно організувати позмінний відпочинок людей на </w:t>
      </w:r>
      <w:proofErr w:type="gramStart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м</w:t>
      </w:r>
      <w:proofErr w:type="gramEnd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ісцях, обладнаних для лежання. Для повноцінного відпочинку дозволяється тримати в споруді або брати із собою легкі </w:t>
      </w:r>
      <w:proofErr w:type="gramStart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ідстилки і невеликі подушки з поролону, губчастої гуми або іншого синтетичного матеріалу.</w:t>
      </w:r>
    </w:p>
    <w:p w:rsidR="009D1963" w:rsidRPr="009D1963" w:rsidRDefault="00B54EA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10.8</w:t>
      </w:r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. Оповіщення та інформування </w:t>
      </w:r>
      <w:proofErr w:type="gramStart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осіб</w:t>
      </w:r>
      <w:proofErr w:type="gramEnd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 які укриваються, про обстановку поза спорудою, а також про сигнали та команди здійснює черговий або відбувається безпосередньо радіотрансляційною мережею.</w:t>
      </w:r>
    </w:p>
    <w:p w:rsidR="009D1963" w:rsidRPr="009D1963" w:rsidRDefault="00B54EA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10.9</w:t>
      </w:r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 Вихід із споруди здійснюється в разі надходження інформації про відсутність небезпеки (</w:t>
      </w:r>
      <w:proofErr w:type="gramStart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ісля уточнення обстановки в районі споруди), а також у випадках вимушеної евакуації в порядку, встановленому черговим.</w:t>
      </w:r>
    </w:p>
    <w:p w:rsidR="009D1963" w:rsidRPr="009D1963" w:rsidRDefault="00B54EA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10.10</w:t>
      </w:r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 Вимушена евакуація зі спор</w:t>
      </w:r>
      <w:r w:rsidR="005C30F6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уди</w:t>
      </w:r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проводиться в разі: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1) пошкодження споруди, що виключає подальше перебування в ній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осіб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 які укриваються;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2) затоплення споруди;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3) пожежі в споруді та утворення в ній небезпечних концентрацій шкідливих газі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10.17. При влучанні ракети в укриття потрібно: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1) надати допомогу потерпілим;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2) якщо це можливо, повідомити про випадок ДСНС;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3) якщо входи вільні, то необхідно дочекатися закінчення повітряної тривоги та покинути укриття;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4) якщо входи завалено, то варто подавати сигнали про своє місце перебування: стук, крик тощо.</w:t>
      </w:r>
    </w:p>
    <w:p w:rsidR="009D1963" w:rsidRPr="009D1963" w:rsidRDefault="00B54EA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10.11</w:t>
      </w:r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. Якщо хтось виявився </w:t>
      </w:r>
      <w:proofErr w:type="gramStart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ід завалами, потрібно: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1) покликати на допомогу та повідомити, де ви;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2) спокійно чекати, поки розберуть завал;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3) якщо вас ніхто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не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чує – треба: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 спробувати вивільнити руки та ноги;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 оцінити навколишню ситуацію;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 обережно розібрати завал та намагатися не зачепити те, на чому все тримається;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 якщо не впевнені у свої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х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силах – терпляче кликати на допомогу;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- якщо є можливість – скористатися телефоном, стукати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по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трубах, батареях;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- якщо ніхто </w:t>
      </w:r>
      <w:proofErr w:type="gramStart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не</w:t>
      </w:r>
      <w:proofErr w:type="gramEnd"/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чує – спробувати розібрати завал;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 звільнившись – оглянути себе та за можливості надати собі першу медичну допомогу;</w:t>
      </w:r>
    </w:p>
    <w:p w:rsidR="009D1963" w:rsidRPr="009D1963" w:rsidRDefault="009D1963" w:rsidP="009D19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 в очікуванні допомоги намагатися уникнути переохолодження.</w:t>
      </w:r>
    </w:p>
    <w:p w:rsidR="00F04B4E" w:rsidRDefault="00B54EA3" w:rsidP="00A86B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10.12</w:t>
      </w:r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. </w:t>
      </w:r>
      <w:proofErr w:type="gramStart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</w:t>
      </w:r>
      <w:proofErr w:type="gramEnd"/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ісля в</w:t>
      </w:r>
      <w:r w:rsidR="00F6229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ідбою сигналу «ПОВІТРЯНА ТРИВОГ</w:t>
      </w:r>
      <w:r w:rsidR="00F6229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uk-UA"/>
        </w:rPr>
        <w:t>А</w:t>
      </w:r>
      <w:r w:rsidR="009D1963" w:rsidRPr="009D196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» населення, що перебувало в укритті, повинно покинути найпростіше укриття для проведення його прибирання, провітрювання.</w:t>
      </w:r>
    </w:p>
    <w:p w:rsidR="00CB76E2" w:rsidRDefault="00CB76E2" w:rsidP="00A86B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CB76E2" w:rsidRDefault="00CB76E2" w:rsidP="005C30F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CB76E2" w:rsidRPr="00CB76E2" w:rsidRDefault="00CB76E2" w:rsidP="00767D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uk-UA"/>
        </w:rPr>
      </w:pPr>
      <w:bookmarkStart w:id="0" w:name="_GoBack"/>
      <w:bookmarkEnd w:id="0"/>
    </w:p>
    <w:sectPr w:rsidR="00CB76E2" w:rsidRPr="00CB76E2" w:rsidSect="005C30F6">
      <w:headerReference w:type="default" r:id="rId8"/>
      <w:pgSz w:w="11906" w:h="16838"/>
      <w:pgMar w:top="1134" w:right="849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FCB" w:rsidRDefault="00423FCB" w:rsidP="003222CC">
      <w:pPr>
        <w:spacing w:after="0" w:line="240" w:lineRule="auto"/>
      </w:pPr>
      <w:r>
        <w:separator/>
      </w:r>
    </w:p>
  </w:endnote>
  <w:endnote w:type="continuationSeparator" w:id="1">
    <w:p w:rsidR="00423FCB" w:rsidRDefault="00423FCB" w:rsidP="0032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FCB" w:rsidRDefault="00423FCB" w:rsidP="003222CC">
      <w:pPr>
        <w:spacing w:after="0" w:line="240" w:lineRule="auto"/>
      </w:pPr>
      <w:r>
        <w:separator/>
      </w:r>
    </w:p>
  </w:footnote>
  <w:footnote w:type="continuationSeparator" w:id="1">
    <w:p w:rsidR="00423FCB" w:rsidRDefault="00423FCB" w:rsidP="0032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303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222CC" w:rsidRPr="003222CC" w:rsidRDefault="00B6685B" w:rsidP="003222CC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22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222CC" w:rsidRPr="003222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22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0DAE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3222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647C"/>
    <w:multiLevelType w:val="hybridMultilevel"/>
    <w:tmpl w:val="75C4622C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C5445"/>
    <w:multiLevelType w:val="hybridMultilevel"/>
    <w:tmpl w:val="47981194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CF9"/>
    <w:multiLevelType w:val="hybridMultilevel"/>
    <w:tmpl w:val="58565E5A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75DA4"/>
    <w:multiLevelType w:val="hybridMultilevel"/>
    <w:tmpl w:val="67B89662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82B34"/>
    <w:multiLevelType w:val="hybridMultilevel"/>
    <w:tmpl w:val="59B62838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21D96"/>
    <w:multiLevelType w:val="hybridMultilevel"/>
    <w:tmpl w:val="832227D4"/>
    <w:lvl w:ilvl="0" w:tplc="6D2A7A3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>
    <w:nsid w:val="1EC814A7"/>
    <w:multiLevelType w:val="hybridMultilevel"/>
    <w:tmpl w:val="13F4FF8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375CD"/>
    <w:multiLevelType w:val="hybridMultilevel"/>
    <w:tmpl w:val="23303EC8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C50E6"/>
    <w:multiLevelType w:val="hybridMultilevel"/>
    <w:tmpl w:val="965A87DE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949C6"/>
    <w:multiLevelType w:val="hybridMultilevel"/>
    <w:tmpl w:val="0E38CA2C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2582E"/>
    <w:multiLevelType w:val="hybridMultilevel"/>
    <w:tmpl w:val="6BEA564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13FD1"/>
    <w:multiLevelType w:val="hybridMultilevel"/>
    <w:tmpl w:val="C876C97A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26865"/>
    <w:multiLevelType w:val="multilevel"/>
    <w:tmpl w:val="8F8A42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>
    <w:nsid w:val="453002CB"/>
    <w:multiLevelType w:val="hybridMultilevel"/>
    <w:tmpl w:val="C42E90C2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B6C53"/>
    <w:multiLevelType w:val="hybridMultilevel"/>
    <w:tmpl w:val="DFA451CE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77159"/>
    <w:multiLevelType w:val="multilevel"/>
    <w:tmpl w:val="63DC89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629F9"/>
    <w:multiLevelType w:val="hybridMultilevel"/>
    <w:tmpl w:val="FA18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C1718"/>
    <w:multiLevelType w:val="hybridMultilevel"/>
    <w:tmpl w:val="6BC8511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37F5F"/>
    <w:multiLevelType w:val="hybridMultilevel"/>
    <w:tmpl w:val="497C7304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125A41"/>
    <w:multiLevelType w:val="multilevel"/>
    <w:tmpl w:val="673028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D2679"/>
    <w:multiLevelType w:val="multilevel"/>
    <w:tmpl w:val="605E57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C96DBF"/>
    <w:multiLevelType w:val="hybridMultilevel"/>
    <w:tmpl w:val="F0D25918"/>
    <w:lvl w:ilvl="0" w:tplc="6D2A7A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6F2B2C"/>
    <w:multiLevelType w:val="hybridMultilevel"/>
    <w:tmpl w:val="EBDE2736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76A76"/>
    <w:multiLevelType w:val="hybridMultilevel"/>
    <w:tmpl w:val="3CEA2CEC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9436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855E7"/>
    <w:multiLevelType w:val="hybridMultilevel"/>
    <w:tmpl w:val="6CA690F0"/>
    <w:lvl w:ilvl="0" w:tplc="6D2A7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0930DF6"/>
    <w:multiLevelType w:val="hybridMultilevel"/>
    <w:tmpl w:val="7C8A4E0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5337FD"/>
    <w:multiLevelType w:val="hybridMultilevel"/>
    <w:tmpl w:val="5838D0D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5"/>
  </w:num>
  <w:num w:numId="4">
    <w:abstractNumId w:val="26"/>
  </w:num>
  <w:num w:numId="5">
    <w:abstractNumId w:val="6"/>
  </w:num>
  <w:num w:numId="6">
    <w:abstractNumId w:val="7"/>
  </w:num>
  <w:num w:numId="7">
    <w:abstractNumId w:val="23"/>
  </w:num>
  <w:num w:numId="8">
    <w:abstractNumId w:val="11"/>
  </w:num>
  <w:num w:numId="9">
    <w:abstractNumId w:val="3"/>
  </w:num>
  <w:num w:numId="10">
    <w:abstractNumId w:val="9"/>
  </w:num>
  <w:num w:numId="11">
    <w:abstractNumId w:val="21"/>
  </w:num>
  <w:num w:numId="12">
    <w:abstractNumId w:val="22"/>
  </w:num>
  <w:num w:numId="13">
    <w:abstractNumId w:val="19"/>
  </w:num>
  <w:num w:numId="14">
    <w:abstractNumId w:val="5"/>
  </w:num>
  <w:num w:numId="15">
    <w:abstractNumId w:val="0"/>
  </w:num>
  <w:num w:numId="16">
    <w:abstractNumId w:val="15"/>
  </w:num>
  <w:num w:numId="17">
    <w:abstractNumId w:val="20"/>
  </w:num>
  <w:num w:numId="18">
    <w:abstractNumId w:val="24"/>
  </w:num>
  <w:num w:numId="19">
    <w:abstractNumId w:val="14"/>
  </w:num>
  <w:num w:numId="20">
    <w:abstractNumId w:val="2"/>
  </w:num>
  <w:num w:numId="21">
    <w:abstractNumId w:val="13"/>
  </w:num>
  <w:num w:numId="22">
    <w:abstractNumId w:val="17"/>
  </w:num>
  <w:num w:numId="23">
    <w:abstractNumId w:val="18"/>
  </w:num>
  <w:num w:numId="24">
    <w:abstractNumId w:val="10"/>
  </w:num>
  <w:num w:numId="25">
    <w:abstractNumId w:val="4"/>
  </w:num>
  <w:num w:numId="26">
    <w:abstractNumId w:val="1"/>
  </w:num>
  <w:num w:numId="27">
    <w:abstractNumId w:val="1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177"/>
    <w:rsid w:val="000007E0"/>
    <w:rsid w:val="0000700B"/>
    <w:rsid w:val="00020CBC"/>
    <w:rsid w:val="00042076"/>
    <w:rsid w:val="000507E3"/>
    <w:rsid w:val="0006010C"/>
    <w:rsid w:val="000918A3"/>
    <w:rsid w:val="000971E4"/>
    <w:rsid w:val="00097C4B"/>
    <w:rsid w:val="000C0AE2"/>
    <w:rsid w:val="000C6C2F"/>
    <w:rsid w:val="000C7789"/>
    <w:rsid w:val="00102877"/>
    <w:rsid w:val="00132918"/>
    <w:rsid w:val="00134E34"/>
    <w:rsid w:val="001469D8"/>
    <w:rsid w:val="0016079C"/>
    <w:rsid w:val="00176CC4"/>
    <w:rsid w:val="0019799D"/>
    <w:rsid w:val="001A5471"/>
    <w:rsid w:val="001A74E2"/>
    <w:rsid w:val="001D0EBD"/>
    <w:rsid w:val="001D379C"/>
    <w:rsid w:val="001E2D00"/>
    <w:rsid w:val="00213753"/>
    <w:rsid w:val="002176E9"/>
    <w:rsid w:val="002520B4"/>
    <w:rsid w:val="00275043"/>
    <w:rsid w:val="002855F1"/>
    <w:rsid w:val="002A476D"/>
    <w:rsid w:val="002C3473"/>
    <w:rsid w:val="002D3D18"/>
    <w:rsid w:val="00315D16"/>
    <w:rsid w:val="003222CC"/>
    <w:rsid w:val="00355559"/>
    <w:rsid w:val="00362480"/>
    <w:rsid w:val="003A25CB"/>
    <w:rsid w:val="003B15A5"/>
    <w:rsid w:val="003D2C5B"/>
    <w:rsid w:val="003D4BBC"/>
    <w:rsid w:val="00412AE8"/>
    <w:rsid w:val="00416907"/>
    <w:rsid w:val="00423FCB"/>
    <w:rsid w:val="00424112"/>
    <w:rsid w:val="00455964"/>
    <w:rsid w:val="00463BEA"/>
    <w:rsid w:val="00471761"/>
    <w:rsid w:val="00475194"/>
    <w:rsid w:val="00484963"/>
    <w:rsid w:val="004B517B"/>
    <w:rsid w:val="004B60D5"/>
    <w:rsid w:val="004B6B43"/>
    <w:rsid w:val="004D097C"/>
    <w:rsid w:val="004E0EE4"/>
    <w:rsid w:val="004F4BFF"/>
    <w:rsid w:val="00501177"/>
    <w:rsid w:val="005019FA"/>
    <w:rsid w:val="005102F4"/>
    <w:rsid w:val="00521BAE"/>
    <w:rsid w:val="00536C68"/>
    <w:rsid w:val="00552B50"/>
    <w:rsid w:val="00553808"/>
    <w:rsid w:val="00562E80"/>
    <w:rsid w:val="005669E1"/>
    <w:rsid w:val="00567F9A"/>
    <w:rsid w:val="0058315C"/>
    <w:rsid w:val="00591175"/>
    <w:rsid w:val="005A2381"/>
    <w:rsid w:val="005A32F5"/>
    <w:rsid w:val="005A7FBE"/>
    <w:rsid w:val="005C30F6"/>
    <w:rsid w:val="005D0533"/>
    <w:rsid w:val="00613C2F"/>
    <w:rsid w:val="00616581"/>
    <w:rsid w:val="00621C32"/>
    <w:rsid w:val="00650DAF"/>
    <w:rsid w:val="006510EE"/>
    <w:rsid w:val="006A01BC"/>
    <w:rsid w:val="006A1AF7"/>
    <w:rsid w:val="006D7DB2"/>
    <w:rsid w:val="00712775"/>
    <w:rsid w:val="00717ABE"/>
    <w:rsid w:val="007204DB"/>
    <w:rsid w:val="00720881"/>
    <w:rsid w:val="007518CF"/>
    <w:rsid w:val="00756236"/>
    <w:rsid w:val="00765DB1"/>
    <w:rsid w:val="00767DB5"/>
    <w:rsid w:val="007D534C"/>
    <w:rsid w:val="007E7F50"/>
    <w:rsid w:val="007F24EF"/>
    <w:rsid w:val="00803D9F"/>
    <w:rsid w:val="008046D8"/>
    <w:rsid w:val="008048AD"/>
    <w:rsid w:val="008139D8"/>
    <w:rsid w:val="00826C92"/>
    <w:rsid w:val="00832C4B"/>
    <w:rsid w:val="008339E3"/>
    <w:rsid w:val="00833A90"/>
    <w:rsid w:val="00840EB6"/>
    <w:rsid w:val="008A3837"/>
    <w:rsid w:val="008C07FC"/>
    <w:rsid w:val="008D080A"/>
    <w:rsid w:val="008F3D14"/>
    <w:rsid w:val="008F6C4F"/>
    <w:rsid w:val="00945DCC"/>
    <w:rsid w:val="00946E52"/>
    <w:rsid w:val="00953269"/>
    <w:rsid w:val="0095678C"/>
    <w:rsid w:val="009575DE"/>
    <w:rsid w:val="00961E32"/>
    <w:rsid w:val="009748ED"/>
    <w:rsid w:val="00980DAE"/>
    <w:rsid w:val="009B07B7"/>
    <w:rsid w:val="009C481E"/>
    <w:rsid w:val="009D1963"/>
    <w:rsid w:val="009D1A40"/>
    <w:rsid w:val="009E5E3E"/>
    <w:rsid w:val="00A07BE5"/>
    <w:rsid w:val="00A86B08"/>
    <w:rsid w:val="00AA5C41"/>
    <w:rsid w:val="00AE2571"/>
    <w:rsid w:val="00AE4059"/>
    <w:rsid w:val="00B010E9"/>
    <w:rsid w:val="00B250ED"/>
    <w:rsid w:val="00B54EA3"/>
    <w:rsid w:val="00B55296"/>
    <w:rsid w:val="00B63F77"/>
    <w:rsid w:val="00B6685B"/>
    <w:rsid w:val="00B72FDB"/>
    <w:rsid w:val="00B852B3"/>
    <w:rsid w:val="00B864DA"/>
    <w:rsid w:val="00BD360E"/>
    <w:rsid w:val="00BF1842"/>
    <w:rsid w:val="00BF4BC5"/>
    <w:rsid w:val="00C57CA6"/>
    <w:rsid w:val="00C622A2"/>
    <w:rsid w:val="00C71314"/>
    <w:rsid w:val="00CB76E2"/>
    <w:rsid w:val="00CD7F56"/>
    <w:rsid w:val="00CE08A6"/>
    <w:rsid w:val="00CE4C4F"/>
    <w:rsid w:val="00D10D3A"/>
    <w:rsid w:val="00D11645"/>
    <w:rsid w:val="00D27624"/>
    <w:rsid w:val="00D327CD"/>
    <w:rsid w:val="00D500C2"/>
    <w:rsid w:val="00D54D86"/>
    <w:rsid w:val="00D5749D"/>
    <w:rsid w:val="00D6280E"/>
    <w:rsid w:val="00D70E3C"/>
    <w:rsid w:val="00D930C7"/>
    <w:rsid w:val="00DD0630"/>
    <w:rsid w:val="00DE2D5E"/>
    <w:rsid w:val="00DF10E3"/>
    <w:rsid w:val="00E0337E"/>
    <w:rsid w:val="00E116FC"/>
    <w:rsid w:val="00E152C2"/>
    <w:rsid w:val="00E2410B"/>
    <w:rsid w:val="00E27C17"/>
    <w:rsid w:val="00E54B9A"/>
    <w:rsid w:val="00E761B7"/>
    <w:rsid w:val="00EC5E4B"/>
    <w:rsid w:val="00ED73F0"/>
    <w:rsid w:val="00F0216C"/>
    <w:rsid w:val="00F04B4E"/>
    <w:rsid w:val="00F11A2D"/>
    <w:rsid w:val="00F14FE4"/>
    <w:rsid w:val="00F26375"/>
    <w:rsid w:val="00F517A6"/>
    <w:rsid w:val="00F526D8"/>
    <w:rsid w:val="00F6229F"/>
    <w:rsid w:val="00F6659C"/>
    <w:rsid w:val="00F824B0"/>
    <w:rsid w:val="00F832D7"/>
    <w:rsid w:val="00F87C00"/>
    <w:rsid w:val="00F90B09"/>
    <w:rsid w:val="00FE15BB"/>
    <w:rsid w:val="00FF055F"/>
    <w:rsid w:val="00FF3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7B"/>
  </w:style>
  <w:style w:type="paragraph" w:styleId="1">
    <w:name w:val="heading 1"/>
    <w:basedOn w:val="a"/>
    <w:link w:val="10"/>
    <w:uiPriority w:val="9"/>
    <w:qFormat/>
    <w:rsid w:val="009D1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56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17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04B4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4B4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4B4E"/>
    <w:rPr>
      <w:rFonts w:eastAsiaTheme="minorHAnsi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0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B4E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362480"/>
    <w:rPr>
      <w:rFonts w:eastAsiaTheme="minorEastAsia"/>
      <w:b/>
      <w:bCs/>
      <w:lang w:eastAsia="ru-RU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362480"/>
    <w:rPr>
      <w:rFonts w:eastAsiaTheme="minorHAnsi"/>
      <w:b/>
      <w:bCs/>
      <w:sz w:val="20"/>
      <w:szCs w:val="20"/>
      <w:lang w:eastAsia="en-US"/>
    </w:rPr>
  </w:style>
  <w:style w:type="paragraph" w:customStyle="1" w:styleId="ac">
    <w:name w:val="Нормативка_основной_текст (Нормативка)"/>
    <w:basedOn w:val="a"/>
    <w:uiPriority w:val="99"/>
    <w:rsid w:val="00412AE8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Cambria" w:eastAsiaTheme="minorHAnsi" w:hAnsi="Cambria" w:cs="Cambria"/>
      <w:color w:val="000000"/>
      <w:sz w:val="20"/>
      <w:szCs w:val="20"/>
      <w:lang w:val="uk-UA" w:eastAsia="en-US"/>
    </w:rPr>
  </w:style>
  <w:style w:type="paragraph" w:customStyle="1" w:styleId="ad">
    <w:name w:val="Додаток_основной_текст (Додаток)"/>
    <w:basedOn w:val="a"/>
    <w:uiPriority w:val="99"/>
    <w:rsid w:val="00FF3D11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hAnsi="Cambria" w:cs="Cambria"/>
      <w:color w:val="000000"/>
      <w:sz w:val="19"/>
      <w:szCs w:val="19"/>
      <w:lang w:val="uk-UA" w:eastAsia="uk-UA"/>
    </w:rPr>
  </w:style>
  <w:style w:type="paragraph" w:styleId="ae">
    <w:name w:val="header"/>
    <w:basedOn w:val="a"/>
    <w:link w:val="af"/>
    <w:uiPriority w:val="99"/>
    <w:unhideWhenUsed/>
    <w:rsid w:val="00322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222CC"/>
  </w:style>
  <w:style w:type="paragraph" w:styleId="af0">
    <w:name w:val="footer"/>
    <w:basedOn w:val="a"/>
    <w:link w:val="af1"/>
    <w:uiPriority w:val="99"/>
    <w:unhideWhenUsed/>
    <w:rsid w:val="00322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22CC"/>
  </w:style>
  <w:style w:type="character" w:customStyle="1" w:styleId="DefaultParagraphFontPHPDOCX">
    <w:name w:val="Default Paragraph Font PHPDOCX"/>
    <w:uiPriority w:val="1"/>
    <w:semiHidden/>
    <w:unhideWhenUsed/>
    <w:rsid w:val="004B517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B517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  <w:rsid w:val="004B517B"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rsid w:val="004B517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styleId="af2">
    <w:name w:val="Emphasis"/>
    <w:basedOn w:val="a0"/>
    <w:uiPriority w:val="20"/>
    <w:qFormat/>
    <w:rsid w:val="00CD7F56"/>
    <w:rPr>
      <w:i/>
      <w:iCs/>
    </w:rPr>
  </w:style>
  <w:style w:type="paragraph" w:styleId="af3">
    <w:name w:val="Normal (Web)"/>
    <w:basedOn w:val="a"/>
    <w:uiPriority w:val="99"/>
    <w:unhideWhenUsed/>
    <w:rsid w:val="00CD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D196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9D1963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customStyle="1" w:styleId="uk-text-middle">
    <w:name w:val="uk-text-middle"/>
    <w:basedOn w:val="a0"/>
    <w:rsid w:val="009D1963"/>
  </w:style>
  <w:style w:type="character" w:styleId="af4">
    <w:name w:val="Strong"/>
    <w:basedOn w:val="a0"/>
    <w:uiPriority w:val="22"/>
    <w:qFormat/>
    <w:rsid w:val="009D1963"/>
    <w:rPr>
      <w:b/>
      <w:bCs/>
    </w:rPr>
  </w:style>
  <w:style w:type="character" w:styleId="af5">
    <w:name w:val="Hyperlink"/>
    <w:basedOn w:val="a0"/>
    <w:uiPriority w:val="99"/>
    <w:semiHidden/>
    <w:unhideWhenUsed/>
    <w:rsid w:val="009D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8037-23F6-444A-8ECE-2F480A62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4067</Words>
  <Characters>25640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Яна</dc:creator>
  <cp:lastModifiedBy>ADMIN</cp:lastModifiedBy>
  <cp:revision>29</cp:revision>
  <cp:lastPrinted>2023-03-08T17:13:00Z</cp:lastPrinted>
  <dcterms:created xsi:type="dcterms:W3CDTF">2019-11-28T11:05:00Z</dcterms:created>
  <dcterms:modified xsi:type="dcterms:W3CDTF">2026-01-30T10:34:00Z</dcterms:modified>
</cp:coreProperties>
</file>